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6A671" w14:textId="5CA84CA1" w:rsidR="00E90E49" w:rsidRPr="00993A41" w:rsidRDefault="00E90E49" w:rsidP="00D04C72">
      <w:pPr>
        <w:pStyle w:val="3GPPHeader"/>
        <w:spacing w:afterLines="50" w:after="12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D70068">
        <w:rPr>
          <w:rFonts w:cs="Arial" w:hint="eastAsia"/>
          <w:szCs w:val="24"/>
        </w:rPr>
        <w:t>4</w:t>
      </w:r>
      <w:r w:rsidR="00F042DC">
        <w:rPr>
          <w:rFonts w:cs="Arial"/>
          <w:szCs w:val="24"/>
        </w:rPr>
        <w:t>bis</w:t>
      </w:r>
      <w:r w:rsidR="00EF530E">
        <w:rPr>
          <w:rFonts w:cs="Arial"/>
          <w:szCs w:val="24"/>
        </w:rPr>
        <w:t>-</w:t>
      </w:r>
      <w:r w:rsidR="00530441" w:rsidRPr="00B66203">
        <w:rPr>
          <w:sz w:val="22"/>
          <w:lang w:val="en-GB"/>
        </w:rPr>
        <w:t>e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F042DC">
        <w:rPr>
          <w:sz w:val="32"/>
          <w:szCs w:val="32"/>
        </w:rPr>
        <w:t>2</w:t>
      </w:r>
      <w:r w:rsidR="00D430DC">
        <w:rPr>
          <w:sz w:val="32"/>
          <w:szCs w:val="32"/>
        </w:rPr>
        <w:t>0251</w:t>
      </w:r>
    </w:p>
    <w:p w14:paraId="489BFBEA" w14:textId="0880A7C1" w:rsidR="00E90E49" w:rsidRPr="00993A41" w:rsidRDefault="00EF530E" w:rsidP="00D04C72">
      <w:pPr>
        <w:pStyle w:val="3GPPHeader"/>
        <w:spacing w:afterLines="50" w:after="120"/>
      </w:pPr>
      <w:r>
        <w:t>E-meeting</w:t>
      </w:r>
      <w:r w:rsidR="00924225" w:rsidRPr="002B50E9">
        <w:t xml:space="preserve">, </w:t>
      </w:r>
      <w:r w:rsidR="00F079F3" w:rsidRPr="00F079F3">
        <w:t>1</w:t>
      </w:r>
      <w:r>
        <w:t>7</w:t>
      </w:r>
      <w:r w:rsidR="00F079F3" w:rsidRPr="00F079F3">
        <w:t>-</w:t>
      </w:r>
      <w:r>
        <w:t>26</w:t>
      </w:r>
      <w:r w:rsidR="00F079F3" w:rsidRPr="00F079F3">
        <w:t xml:space="preserve"> </w:t>
      </w:r>
      <w:proofErr w:type="gramStart"/>
      <w:r>
        <w:t>Jan</w:t>
      </w:r>
      <w:r w:rsidR="00924225" w:rsidRPr="002B50E9">
        <w:t>,</w:t>
      </w:r>
      <w:proofErr w:type="gramEnd"/>
      <w:r w:rsidR="00924225" w:rsidRPr="002B50E9">
        <w:t xml:space="preserve"> 202</w:t>
      </w:r>
      <w:r>
        <w:t>2</w:t>
      </w:r>
    </w:p>
    <w:p w14:paraId="231C290F" w14:textId="77777777" w:rsidR="00E90E49" w:rsidRPr="00993A41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A5FF141" w14:textId="4123A2DD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042DC">
        <w:rPr>
          <w:sz w:val="22"/>
        </w:rPr>
        <w:t>NEC</w:t>
      </w:r>
    </w:p>
    <w:p w14:paraId="1DB7050F" w14:textId="2382A6CB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6746A">
        <w:rPr>
          <w:sz w:val="22"/>
        </w:rPr>
        <w:t xml:space="preserve">MBS </w:t>
      </w:r>
      <w:r w:rsidR="00876F13">
        <w:rPr>
          <w:rFonts w:hint="eastAsia"/>
          <w:sz w:val="22"/>
        </w:rPr>
        <w:t>Session</w:t>
      </w:r>
      <w:r w:rsidR="007B44EB">
        <w:rPr>
          <w:sz w:val="22"/>
        </w:rPr>
        <w:t xml:space="preserve"> Management at</w:t>
      </w:r>
      <w:r w:rsidR="00F17446">
        <w:rPr>
          <w:sz w:val="22"/>
        </w:rPr>
        <w:t xml:space="preserve"> </w:t>
      </w:r>
      <w:r w:rsidR="00F17446">
        <w:rPr>
          <w:rFonts w:hint="eastAsia"/>
          <w:sz w:val="22"/>
        </w:rPr>
        <w:t>F</w:t>
      </w:r>
      <w:r w:rsidR="0006237B" w:rsidRPr="0006237B">
        <w:rPr>
          <w:sz w:val="22"/>
        </w:rPr>
        <w:t>1</w:t>
      </w:r>
      <w:r w:rsidR="00876F13">
        <w:rPr>
          <w:rFonts w:hint="eastAsia"/>
          <w:sz w:val="22"/>
        </w:rPr>
        <w:t>E1</w:t>
      </w:r>
      <w:r w:rsidR="0006237B" w:rsidRPr="0006237B">
        <w:rPr>
          <w:sz w:val="22"/>
        </w:rPr>
        <w:t xml:space="preserve"> interface</w:t>
      </w:r>
    </w:p>
    <w:p w14:paraId="1149DE01" w14:textId="77777777" w:rsidR="00E90E49" w:rsidRPr="00EA5A48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7BDE1F27" w14:textId="77777777" w:rsidR="00C25A07" w:rsidRPr="00A2347A" w:rsidRDefault="00C25A07" w:rsidP="00C25A07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9281867" w14:textId="77777777" w:rsidR="00C25A07" w:rsidRPr="00EF530E" w:rsidRDefault="00C25A07" w:rsidP="00C25A07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Introduction</w:t>
      </w:r>
    </w:p>
    <w:p w14:paraId="14F04CE9" w14:textId="7E721D58" w:rsidR="00F929D5" w:rsidRDefault="00F929D5" w:rsidP="00D04C72">
      <w:pPr>
        <w:pStyle w:val="BodyText"/>
        <w:spacing w:afterLines="50"/>
        <w:rPr>
          <w:rFonts w:cs="Arial"/>
          <w:sz w:val="20"/>
          <w:szCs w:val="20"/>
        </w:rPr>
      </w:pPr>
      <w:r w:rsidRPr="00DF7DBB">
        <w:rPr>
          <w:rFonts w:cs="Arial"/>
          <w:sz w:val="20"/>
          <w:szCs w:val="20"/>
          <w:lang w:val="en-GB"/>
        </w:rPr>
        <w:t>On MBS</w:t>
      </w:r>
      <w:r>
        <w:rPr>
          <w:rFonts w:cs="Arial"/>
          <w:sz w:val="20"/>
          <w:szCs w:val="20"/>
          <w:lang w:val="en-GB"/>
        </w:rPr>
        <w:t xml:space="preserve"> session resource over F1/E1</w:t>
      </w:r>
      <w:r>
        <w:rPr>
          <w:rFonts w:cs="Arial" w:hint="eastAsia"/>
          <w:sz w:val="20"/>
          <w:szCs w:val="20"/>
          <w:lang w:val="en-GB"/>
        </w:rPr>
        <w:t>, it</w:t>
      </w:r>
      <w:r w:rsidRPr="00DF7DBB">
        <w:rPr>
          <w:rFonts w:cs="Arial"/>
          <w:sz w:val="20"/>
          <w:szCs w:val="20"/>
          <w:lang w:val="en-GB"/>
        </w:rPr>
        <w:t xml:space="preserve"> has been discussed </w:t>
      </w:r>
      <w:r>
        <w:rPr>
          <w:rFonts w:cs="Arial"/>
          <w:sz w:val="20"/>
          <w:szCs w:val="20"/>
          <w:lang w:val="en-GB"/>
        </w:rPr>
        <w:t>in</w:t>
      </w:r>
      <w:r>
        <w:rPr>
          <w:rFonts w:cs="Arial" w:hint="eastAsia"/>
          <w:sz w:val="20"/>
          <w:szCs w:val="20"/>
          <w:lang w:val="en-GB"/>
        </w:rPr>
        <w:t xml:space="preserve"> RAN3 </w:t>
      </w:r>
      <w:r w:rsidRPr="00DF7DBB">
        <w:rPr>
          <w:rFonts w:cs="Arial"/>
          <w:sz w:val="20"/>
          <w:szCs w:val="20"/>
          <w:lang w:val="en-GB"/>
        </w:rPr>
        <w:t xml:space="preserve">for </w:t>
      </w:r>
      <w:r w:rsidR="00945114">
        <w:rPr>
          <w:rFonts w:cs="Arial"/>
          <w:sz w:val="20"/>
          <w:szCs w:val="20"/>
          <w:lang w:val="en-GB"/>
        </w:rPr>
        <w:t>a few</w:t>
      </w:r>
      <w:r w:rsidRPr="00DF7DBB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meeting</w:t>
      </w:r>
      <w:r w:rsidRPr="00DF7DBB">
        <w:rPr>
          <w:rFonts w:cs="Arial"/>
          <w:sz w:val="20"/>
          <w:szCs w:val="20"/>
          <w:lang w:val="en-GB"/>
        </w:rPr>
        <w:t xml:space="preserve">s and some progress has been made, as </w:t>
      </w:r>
      <w:r w:rsidR="00945114">
        <w:rPr>
          <w:rFonts w:cs="Arial"/>
          <w:sz w:val="20"/>
          <w:szCs w:val="20"/>
          <w:lang w:val="en-GB"/>
        </w:rPr>
        <w:t>listed</w:t>
      </w:r>
      <w:r w:rsidRPr="00DF7DBB">
        <w:rPr>
          <w:rFonts w:cs="Arial"/>
          <w:sz w:val="20"/>
          <w:szCs w:val="20"/>
          <w:lang w:val="en-GB"/>
        </w:rPr>
        <w:t xml:space="preserve"> </w:t>
      </w:r>
      <w:r w:rsidR="0094326F" w:rsidRPr="00DF7DBB">
        <w:rPr>
          <w:rFonts w:cs="Arial"/>
          <w:sz w:val="20"/>
          <w:szCs w:val="20"/>
          <w:lang w:val="en-GB"/>
        </w:rPr>
        <w:t>below</w:t>
      </w:r>
      <w:r w:rsidR="0094326F">
        <w:rPr>
          <w:rFonts w:cs="Arial"/>
          <w:sz w:val="20"/>
          <w:szCs w:val="20"/>
          <w:lang w:val="en-GB"/>
        </w:rPr>
        <w:t xml:space="preserve"> [</w:t>
      </w:r>
      <w:r w:rsidR="00B15004">
        <w:rPr>
          <w:rFonts w:cs="Arial"/>
          <w:sz w:val="20"/>
          <w:szCs w:val="20"/>
          <w:lang w:val="en-GB"/>
        </w:rPr>
        <w:t>1]</w:t>
      </w:r>
      <w:r w:rsidRPr="00DF7DBB">
        <w:rPr>
          <w:rFonts w:cs="Arial"/>
          <w:sz w:val="20"/>
          <w:szCs w:val="20"/>
          <w:lang w:val="en-GB"/>
        </w:rPr>
        <w:t>:</w:t>
      </w:r>
    </w:p>
    <w:p w14:paraId="019CDFF3" w14:textId="3B23490A" w:rsidR="003B79BA" w:rsidRPr="00A44DE1" w:rsidRDefault="003B79BA" w:rsidP="00D04C72">
      <w:pPr>
        <w:spacing w:afterLines="50" w:after="120"/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</w:t>
      </w:r>
      <w:r>
        <w:rPr>
          <w:rFonts w:ascii="Arial" w:hAnsi="Arial" w:cs="Arial"/>
          <w:color w:val="FF0000"/>
          <w:sz w:val="20"/>
          <w:szCs w:val="20"/>
        </w:rPr>
        <w:t>4</w:t>
      </w:r>
      <w:r w:rsidRPr="00A44DE1">
        <w:rPr>
          <w:rFonts w:ascii="Arial" w:hAnsi="Arial" w:cs="Arial" w:hint="eastAsia"/>
          <w:color w:val="FF0000"/>
          <w:sz w:val="20"/>
          <w:szCs w:val="20"/>
        </w:rPr>
        <w:t>-e meeting:</w:t>
      </w:r>
    </w:p>
    <w:p w14:paraId="4A486856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Use a shared F1-U tunnel for PTM transmission of an MBS radio bearer for an MBS Session</w:t>
      </w:r>
    </w:p>
    <w:p w14:paraId="56D785AE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Support the method that gNB-DU assigns the DL F1-U GTP-U tunnel info, provides it to gNB-CU-CP and then gNB-CU-CP forwards it to gNB-CU-UP.</w:t>
      </w:r>
    </w:p>
    <w:p w14:paraId="25304745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FFS if IP multicast method is supported or not</w:t>
      </w:r>
    </w:p>
    <w:p w14:paraId="482ADA7D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Provide the MBS Session id, QoS profile from gNB-CU to gNB-DU</w:t>
      </w:r>
    </w:p>
    <w:p w14:paraId="2F0CBEA2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Provide the MBS Session id, QoS profile from gNB-CU-CP to gNB-CU-UP</w:t>
      </w:r>
    </w:p>
    <w:p w14:paraId="16FA22CC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F1/E1 MBS Bearer management procedure can be discussed, but details on e.g. information to signal are pending RAN2/SA2 progress</w:t>
      </w:r>
    </w:p>
    <w:p w14:paraId="1515ACB3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WA: Standard shall enable a one to one mapping between an MRB and a shared F1-U tunnel</w:t>
      </w:r>
    </w:p>
    <w:p w14:paraId="7B8F1887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For IP Multicast Transport support for Broadcast and Multicast service</w:t>
      </w:r>
      <w:r w:rsidRPr="003B79BA">
        <w:rPr>
          <w:rFonts w:cs="Arial" w:hint="eastAsia"/>
          <w:color w:val="00B050"/>
          <w:sz w:val="20"/>
          <w:szCs w:val="20"/>
        </w:rPr>
        <w:t>：</w:t>
      </w:r>
      <w:r w:rsidRPr="003B79BA">
        <w:rPr>
          <w:rFonts w:cs="Arial"/>
          <w:color w:val="00B050"/>
          <w:sz w:val="20"/>
          <w:szCs w:val="20"/>
        </w:rPr>
        <w:t>WA: F1-U multicast transport is not supported</w:t>
      </w:r>
    </w:p>
    <w:p w14:paraId="3BACFA84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For Broadcast Context Management over F1/E1: Use non-UE associated F1/E1 procedures to set up the MBS context and shared F1-U tunnel(s) for a broadcast session (MBS context is used in analogy to UE context)</w:t>
      </w:r>
    </w:p>
    <w:p w14:paraId="76135D03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For broadcast, an MBS context ID may be associated to one or more MRB IDs, to be included in the non-UE-associated F1AP procedure (procedure and IEs are FFS)</w:t>
      </w:r>
    </w:p>
    <w:p w14:paraId="5FE42BBB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14:paraId="4F6E97A6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WA: For broadcast session, agree to introduce the following gNB-CU-CP triggered F1AP procedures: MBS Context Setup, MBS Context Modification, MBS Context Release. Message name, scope, association with other F1AP procedures and potential alignment with multicast F1AP procedures are FFS</w:t>
      </w:r>
    </w:p>
    <w:p w14:paraId="60BC98AA" w14:textId="77777777" w:rsidR="003B79BA" w:rsidRPr="003B79BA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3B79BA">
        <w:rPr>
          <w:rFonts w:cs="Arial"/>
          <w:color w:val="00B050"/>
          <w:sz w:val="20"/>
          <w:szCs w:val="20"/>
        </w:rPr>
        <w:t>WA: For broadcast session, agree to introduce the following gNB-CU-CP triggered E1AP procedures: MBS Bearer Setup, MBS Bearer Modification, MBS Bearer Release. Message name, scope, association with other E1AP procedures and potential alignment with multicast E1AP procedures are FFS.</w:t>
      </w:r>
    </w:p>
    <w:p w14:paraId="5059F383" w14:textId="77777777" w:rsidR="003B79BA" w:rsidRDefault="003B79BA" w:rsidP="00D04C72">
      <w:pPr>
        <w:spacing w:afterLines="50" w:after="120"/>
        <w:ind w:left="144" w:hanging="144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color w:val="FF0000"/>
          <w:sz w:val="20"/>
          <w:szCs w:val="20"/>
        </w:rPr>
        <w:t>RAN3#113</w:t>
      </w:r>
      <w:r w:rsidRPr="00A44DE1">
        <w:rPr>
          <w:rFonts w:ascii="Arial" w:hAnsi="Arial" w:cs="Arial" w:hint="eastAsia"/>
          <w:color w:val="FF0000"/>
          <w:sz w:val="20"/>
          <w:szCs w:val="20"/>
        </w:rPr>
        <w:t>-e meeting</w:t>
      </w:r>
      <w:r>
        <w:rPr>
          <w:rFonts w:ascii="Arial" w:hAnsi="Arial" w:cs="Arial" w:hint="eastAsia"/>
          <w:color w:val="FF0000"/>
          <w:sz w:val="20"/>
          <w:szCs w:val="20"/>
        </w:rPr>
        <w:t>:</w:t>
      </w:r>
    </w:p>
    <w:p w14:paraId="25DFC7D3" w14:textId="77777777" w:rsidR="003B79BA" w:rsidRPr="00D70068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>
        <w:rPr>
          <w:rFonts w:cs="Arial" w:hint="eastAsia"/>
          <w:color w:val="00B050"/>
          <w:sz w:val="20"/>
          <w:szCs w:val="20"/>
        </w:rPr>
        <w:t>F</w:t>
      </w:r>
      <w:r w:rsidRPr="00D70068">
        <w:rPr>
          <w:rFonts w:cs="Arial"/>
          <w:color w:val="00B050"/>
          <w:sz w:val="20"/>
          <w:szCs w:val="20"/>
        </w:rPr>
        <w:t>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</w:r>
    </w:p>
    <w:p w14:paraId="1501BE53" w14:textId="77777777" w:rsidR="003B79BA" w:rsidRPr="00D70068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 xml:space="preserve">For broadcast, the shared F1-U tunnel is established during the procedures to setup the broadcast context and bearer. </w:t>
      </w:r>
    </w:p>
    <w:p w14:paraId="7EEF335E" w14:textId="77777777" w:rsidR="003B79BA" w:rsidRPr="00D70068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>WA: For Multicast, reuse the existing UE-associated F1AP procedures to provide per UE the joined MBS Session IDs, further FFS UE specific MBS information and MBS context information (FFS).</w:t>
      </w:r>
    </w:p>
    <w:p w14:paraId="39928659" w14:textId="77777777" w:rsidR="003B79BA" w:rsidRPr="00D70068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>The gNB-DU assigns the G-RNTI.</w:t>
      </w:r>
    </w:p>
    <w:p w14:paraId="4538DF12" w14:textId="77777777" w:rsidR="003B79BA" w:rsidRPr="00C1368C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lastRenderedPageBreak/>
        <w:t>Encoding of the L1/L2 related configuration part of the MCCH configuration related SIB follows the current work split betwe</w:t>
      </w:r>
      <w:r>
        <w:rPr>
          <w:rFonts w:cs="Arial"/>
          <w:color w:val="00B050"/>
          <w:sz w:val="20"/>
          <w:szCs w:val="20"/>
        </w:rPr>
        <w:t>en CU and DU, further F1 signal</w:t>
      </w:r>
      <w:r w:rsidRPr="00D70068">
        <w:rPr>
          <w:rFonts w:cs="Arial"/>
          <w:color w:val="00B050"/>
          <w:sz w:val="20"/>
          <w:szCs w:val="20"/>
        </w:rPr>
        <w:t>ing details are FFS</w:t>
      </w:r>
    </w:p>
    <w:p w14:paraId="212DFB35" w14:textId="77777777" w:rsidR="00F929D5" w:rsidRDefault="00F929D5" w:rsidP="00D04C72">
      <w:pPr>
        <w:spacing w:afterLines="50" w:after="120"/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RAN3#112-e meeting</w:t>
      </w:r>
      <w:r>
        <w:rPr>
          <w:rFonts w:ascii="Arial" w:hAnsi="Arial" w:cs="Arial" w:hint="eastAsia"/>
          <w:color w:val="FF0000"/>
          <w:sz w:val="20"/>
          <w:szCs w:val="20"/>
        </w:rPr>
        <w:t>:</w:t>
      </w:r>
    </w:p>
    <w:p w14:paraId="7C0AD66C" w14:textId="77777777" w:rsidR="00F929D5" w:rsidRPr="00A44DE1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Standard shall enable a one to one mapping between an MRB and a shared F1-U tunnel</w:t>
      </w:r>
    </w:p>
    <w:p w14:paraId="46D0F9F3" w14:textId="77777777" w:rsidR="00F929D5" w:rsidRPr="00C1368C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F1-U multicast transport is not supported</w:t>
      </w:r>
    </w:p>
    <w:p w14:paraId="5A11BDE9" w14:textId="77777777" w:rsidR="00F929D5" w:rsidRPr="00C1368C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Use non-UE associated F1/E1 procedures to set up the MBS context and shared F1-U tunnel(s) for a broadcast session (MBS context is used in analogy to UE context)</w:t>
      </w:r>
    </w:p>
    <w:p w14:paraId="75AF7D4A" w14:textId="77777777" w:rsidR="00F929D5" w:rsidRPr="00C1368C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For broadcast, an MBS context ID may be associated to one or more MRB IDs, to be included in the non-UE-associated F1AP procedure (procedure and IEs are FFS)</w:t>
      </w:r>
    </w:p>
    <w:p w14:paraId="6866846E" w14:textId="77777777" w:rsidR="00F929D5" w:rsidRPr="00C1368C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14:paraId="3FF3563D" w14:textId="77777777" w:rsidR="00F929D5" w:rsidRPr="00C1368C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F1AP procedures: MBS Context Setup, MBS Context Modification, MBS Context Release. Message name, scope, association with other F1AP procedures and potential alignment with multicast F1AP procedures are FFS</w:t>
      </w:r>
    </w:p>
    <w:p w14:paraId="754039AC" w14:textId="38C89DDD" w:rsidR="00F929D5" w:rsidRDefault="00F929D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E1AP procedures: MBS Bearer Setup, MBS Bearer Modification, MBS Bearer Release. Message name, scope, association with other E1AP procedures and potential alignment with multicast E1AP procedures are FFS.</w:t>
      </w:r>
    </w:p>
    <w:p w14:paraId="226875A5" w14:textId="77777777" w:rsidR="003B79BA" w:rsidRPr="00A44DE1" w:rsidRDefault="003B79BA" w:rsidP="00D04C72">
      <w:pPr>
        <w:spacing w:afterLines="50" w:after="120"/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RAN3#110-e meeting:</w:t>
      </w:r>
    </w:p>
    <w:p w14:paraId="1C75F311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14:paraId="73FA8886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14:paraId="6D54631B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596AE856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Support the method that gNB-DU assigns the DL F1-U GTP-U tunnel info, provides it to gNB-CU-CP and then gNB-CU-CP forwards it to gNB-CU-UP.</w:t>
      </w:r>
    </w:p>
    <w:p w14:paraId="756009E0" w14:textId="77777777" w:rsidR="003B79BA" w:rsidRPr="009757DD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 to gNB-DU.</w:t>
      </w:r>
    </w:p>
    <w:p w14:paraId="0067C007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gNB-CU-CP to gNB-CU-UP.</w:t>
      </w:r>
    </w:p>
    <w:p w14:paraId="273E8484" w14:textId="77777777" w:rsidR="003B79BA" w:rsidRPr="00866253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F1/E1 MBS Bearer management procedure can be discussed, but details on e.g. information to signal are pending RAN2/SA2 progress</w:t>
      </w:r>
    </w:p>
    <w:p w14:paraId="246E89BB" w14:textId="77777777" w:rsidR="003B79BA" w:rsidRPr="00A44DE1" w:rsidRDefault="003B79BA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WA: gNB DU assignes the G</w:t>
      </w:r>
      <w:r w:rsidRPr="00A44DE1">
        <w:rPr>
          <w:rFonts w:cs="Arial" w:hint="eastAsia"/>
          <w:color w:val="00B050"/>
          <w:sz w:val="20"/>
          <w:szCs w:val="20"/>
        </w:rPr>
        <w:t>-</w:t>
      </w:r>
      <w:r w:rsidRPr="00A44DE1">
        <w:rPr>
          <w:rFonts w:cs="Arial"/>
          <w:color w:val="00B050"/>
          <w:sz w:val="20"/>
          <w:szCs w:val="20"/>
        </w:rPr>
        <w:t>RNTI, pending to RAN2 confirmation.</w:t>
      </w:r>
    </w:p>
    <w:p w14:paraId="7C396BB1" w14:textId="7CBF12E2" w:rsidR="00FB0742" w:rsidRPr="00563F5B" w:rsidRDefault="003B79BA" w:rsidP="00D04C72">
      <w:pPr>
        <w:pStyle w:val="BodyText"/>
        <w:spacing w:afterLines="50"/>
        <w:rPr>
          <w:rFonts w:cs="Arial"/>
          <w:color w:val="0070C0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>This contribution will keep discuss</w:t>
      </w:r>
      <w:r w:rsidR="00945114">
        <w:rPr>
          <w:rFonts w:cs="Arial"/>
          <w:sz w:val="20"/>
          <w:szCs w:val="20"/>
          <w:lang w:val="en-GB"/>
        </w:rPr>
        <w:t>ing</w:t>
      </w:r>
      <w:r>
        <w:rPr>
          <w:rFonts w:cs="Arial"/>
          <w:sz w:val="20"/>
          <w:szCs w:val="20"/>
          <w:lang w:val="en-GB"/>
        </w:rPr>
        <w:t xml:space="preserve"> the F1/E1 open issues on top of the above agreements, e.g., how the F1/E1 tunnels are established, the signalling impact to F1AP</w:t>
      </w:r>
      <w:r w:rsidR="001A6301">
        <w:rPr>
          <w:rFonts w:cs="Arial"/>
          <w:sz w:val="20"/>
          <w:szCs w:val="20"/>
          <w:lang w:val="en-GB"/>
        </w:rPr>
        <w:t>/E1AP</w:t>
      </w:r>
      <w:r w:rsidR="00F929D5" w:rsidRPr="008B01DC">
        <w:rPr>
          <w:rFonts w:cs="Arial" w:hint="eastAsia"/>
          <w:sz w:val="20"/>
          <w:szCs w:val="20"/>
          <w:lang w:val="en-GB"/>
        </w:rPr>
        <w:t>.</w:t>
      </w:r>
    </w:p>
    <w:p w14:paraId="6CB6DD38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076C9C5A" w14:textId="125C5B31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7BD4FF38" w14:textId="755A027B" w:rsidR="00177C62" w:rsidRDefault="00945114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 w:rsidR="00177C62" w:rsidRPr="003C075F">
        <w:rPr>
          <w:rFonts w:cs="Arial"/>
          <w:sz w:val="20"/>
          <w:szCs w:val="20"/>
        </w:rPr>
        <w:t xml:space="preserve"> the last RAN3#114e meeting, it was agreed that the gNB-CU requests the gNB-DU to setup MBS Session Resources, </w:t>
      </w:r>
      <w:r w:rsidR="000D61B3" w:rsidRPr="003C075F">
        <w:rPr>
          <w:rFonts w:cs="Arial"/>
          <w:sz w:val="20"/>
          <w:szCs w:val="20"/>
        </w:rPr>
        <w:t>providing</w:t>
      </w:r>
      <w:r w:rsidR="00177C62" w:rsidRPr="003C075F">
        <w:rPr>
          <w:rFonts w:cs="Arial"/>
          <w:sz w:val="20"/>
          <w:szCs w:val="20"/>
        </w:rPr>
        <w:t xml:space="preserve"> M</w:t>
      </w:r>
      <w:r>
        <w:rPr>
          <w:rFonts w:cs="Arial"/>
          <w:sz w:val="20"/>
          <w:szCs w:val="20"/>
        </w:rPr>
        <w:t xml:space="preserve">BS session ID </w:t>
      </w:r>
      <w:r w:rsidR="00177C62" w:rsidRPr="003C075F">
        <w:rPr>
          <w:rFonts w:cs="Arial"/>
          <w:sz w:val="20"/>
          <w:szCs w:val="20"/>
        </w:rPr>
        <w:t xml:space="preserve">and QoS flow information, area information. </w:t>
      </w:r>
      <w:r w:rsidR="000C0393">
        <w:rPr>
          <w:rFonts w:cs="Arial"/>
          <w:sz w:val="20"/>
          <w:szCs w:val="20"/>
        </w:rPr>
        <w:t xml:space="preserve">It is </w:t>
      </w:r>
      <w:r w:rsidR="00177C62" w:rsidRPr="003C075F">
        <w:rPr>
          <w:rFonts w:cs="Arial"/>
          <w:sz w:val="20"/>
          <w:szCs w:val="20"/>
        </w:rPr>
        <w:t>FFS on whether this is done by means of UE-associated or non-UE associated F1 procedure(s).</w:t>
      </w:r>
    </w:p>
    <w:p w14:paraId="543B4BB0" w14:textId="645184BF" w:rsidR="001A6301" w:rsidRPr="001A6301" w:rsidRDefault="001A6301" w:rsidP="00D04C72">
      <w:pPr>
        <w:pStyle w:val="BodyText"/>
        <w:numPr>
          <w:ilvl w:val="1"/>
          <w:numId w:val="20"/>
        </w:numPr>
        <w:spacing w:afterLines="50"/>
        <w:rPr>
          <w:rFonts w:cs="Arial"/>
          <w:sz w:val="24"/>
          <w:szCs w:val="24"/>
        </w:rPr>
      </w:pPr>
      <w:r w:rsidRPr="001A6301">
        <w:rPr>
          <w:rFonts w:cs="Arial"/>
          <w:sz w:val="24"/>
          <w:szCs w:val="24"/>
        </w:rPr>
        <w:t>w</w:t>
      </w:r>
      <w:r w:rsidRPr="001A6301">
        <w:rPr>
          <w:rFonts w:cs="Arial" w:hint="eastAsia"/>
          <w:sz w:val="24"/>
          <w:szCs w:val="24"/>
        </w:rPr>
        <w:t xml:space="preserve">hether to introduce </w:t>
      </w:r>
      <w:r w:rsidRPr="001A6301">
        <w:rPr>
          <w:rFonts w:cs="Arial"/>
          <w:sz w:val="24"/>
          <w:szCs w:val="24"/>
        </w:rPr>
        <w:t xml:space="preserve">a </w:t>
      </w:r>
      <w:r w:rsidRPr="001A6301">
        <w:rPr>
          <w:rFonts w:cs="Arial" w:hint="eastAsia"/>
          <w:sz w:val="24"/>
          <w:szCs w:val="24"/>
        </w:rPr>
        <w:t>new</w:t>
      </w:r>
      <w:r w:rsidRPr="001A6301">
        <w:rPr>
          <w:rFonts w:cs="Arial"/>
          <w:sz w:val="24"/>
          <w:szCs w:val="24"/>
        </w:rPr>
        <w:t xml:space="preserve"> type of signaling connection</w:t>
      </w:r>
    </w:p>
    <w:p w14:paraId="6617E550" w14:textId="5BF4AA6F" w:rsidR="00DD37AF" w:rsidRDefault="003C075F" w:rsidP="00D04C72">
      <w:pPr>
        <w:pStyle w:val="BodyText"/>
        <w:spacing w:afterLines="50"/>
        <w:rPr>
          <w:rFonts w:cs="Arial"/>
          <w:sz w:val="20"/>
          <w:szCs w:val="20"/>
        </w:rPr>
      </w:pPr>
      <w:r w:rsidRPr="003C075F">
        <w:rPr>
          <w:rFonts w:cs="Arial"/>
          <w:sz w:val="20"/>
          <w:szCs w:val="20"/>
        </w:rPr>
        <w:t>Regarding w</w:t>
      </w:r>
      <w:r w:rsidR="00852068" w:rsidRPr="003C075F">
        <w:rPr>
          <w:rFonts w:cs="Arial" w:hint="eastAsia"/>
          <w:sz w:val="20"/>
          <w:szCs w:val="20"/>
        </w:rPr>
        <w:t xml:space="preserve">hether to introduce </w:t>
      </w:r>
      <w:r w:rsidR="003D52BD">
        <w:rPr>
          <w:rFonts w:cs="Arial"/>
          <w:sz w:val="20"/>
          <w:szCs w:val="20"/>
        </w:rPr>
        <w:t xml:space="preserve">a </w:t>
      </w:r>
      <w:r w:rsidR="00852068" w:rsidRPr="003C075F">
        <w:rPr>
          <w:rFonts w:cs="Arial" w:hint="eastAsia"/>
          <w:sz w:val="20"/>
          <w:szCs w:val="20"/>
        </w:rPr>
        <w:t>new</w:t>
      </w:r>
      <w:r w:rsidR="00852068" w:rsidRPr="003C075F">
        <w:rPr>
          <w:rFonts w:cs="Arial"/>
          <w:sz w:val="20"/>
          <w:szCs w:val="20"/>
        </w:rPr>
        <w:t xml:space="preserve"> type of signaling connection</w:t>
      </w:r>
      <w:r w:rsidR="00DD37AF">
        <w:rPr>
          <w:rFonts w:cs="Arial" w:hint="eastAsia"/>
          <w:sz w:val="20"/>
          <w:szCs w:val="20"/>
        </w:rPr>
        <w:t xml:space="preserve">, </w:t>
      </w:r>
      <w:r w:rsidR="00DD37AF">
        <w:rPr>
          <w:rFonts w:cs="Arial"/>
          <w:sz w:val="20"/>
          <w:szCs w:val="20"/>
        </w:rPr>
        <w:t>t</w:t>
      </w:r>
      <w:r w:rsidR="00DD37AF" w:rsidRPr="00DD37AF">
        <w:rPr>
          <w:rFonts w:cs="Arial"/>
          <w:sz w:val="20"/>
          <w:szCs w:val="20"/>
        </w:rPr>
        <w:t>here are two</w:t>
      </w:r>
      <w:r w:rsidR="00DD37AF">
        <w:rPr>
          <w:rFonts w:cs="Arial" w:hint="eastAsia"/>
          <w:sz w:val="20"/>
          <w:szCs w:val="20"/>
        </w:rPr>
        <w:t xml:space="preserve"> </w:t>
      </w:r>
      <w:r w:rsidR="003D52BD">
        <w:rPr>
          <w:rFonts w:cs="Arial"/>
          <w:sz w:val="20"/>
          <w:szCs w:val="20"/>
        </w:rPr>
        <w:t>options</w:t>
      </w:r>
      <w:r w:rsidR="00DD37AF">
        <w:rPr>
          <w:rFonts w:cs="Arial"/>
          <w:sz w:val="20"/>
          <w:szCs w:val="20"/>
        </w:rPr>
        <w:t xml:space="preserve"> on this issue</w:t>
      </w:r>
      <w:r w:rsidR="00DD37AF">
        <w:rPr>
          <w:rFonts w:cs="Arial" w:hint="eastAsia"/>
          <w:sz w:val="20"/>
          <w:szCs w:val="20"/>
        </w:rPr>
        <w:t>：</w:t>
      </w:r>
    </w:p>
    <w:p w14:paraId="3DC51CE2" w14:textId="77777777" w:rsidR="00DD37AF" w:rsidRDefault="00DD37AF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ntroduce </w:t>
      </w: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r w:rsidRPr="00DD37AF">
        <w:rPr>
          <w:rFonts w:cs="Arial" w:hint="eastAsia"/>
          <w:sz w:val="20"/>
          <w:szCs w:val="20"/>
        </w:rPr>
        <w:t>MBS session associated</w:t>
      </w:r>
      <w:r>
        <w:rPr>
          <w:rFonts w:cs="Arial"/>
          <w:sz w:val="20"/>
          <w:szCs w:val="20"/>
        </w:rPr>
        <w:t xml:space="preserve"> signaling connection</w:t>
      </w:r>
    </w:p>
    <w:p w14:paraId="4DF1D661" w14:textId="77777777" w:rsidR="005F25E5" w:rsidRDefault="00DD37AF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2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dentify different </w:t>
      </w:r>
      <w:r>
        <w:rPr>
          <w:rFonts w:cs="Arial" w:hint="eastAsia"/>
          <w:sz w:val="20"/>
          <w:szCs w:val="20"/>
        </w:rPr>
        <w:t>signaling</w:t>
      </w:r>
      <w:r>
        <w:rPr>
          <w:rFonts w:cs="Arial"/>
          <w:sz w:val="20"/>
          <w:szCs w:val="20"/>
        </w:rPr>
        <w:t xml:space="preserve"> connection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based on MBS session id</w:t>
      </w:r>
    </w:p>
    <w:p w14:paraId="776057C7" w14:textId="1420161E" w:rsidR="00177C62" w:rsidRDefault="00177C62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In the last</w:t>
      </w:r>
      <w:r w:rsidRPr="004B3E49">
        <w:rPr>
          <w:rFonts w:cs="Arial"/>
          <w:sz w:val="20"/>
          <w:szCs w:val="20"/>
          <w:lang w:val="en-GB"/>
        </w:rPr>
        <w:t xml:space="preserve"> RAN3#114e</w:t>
      </w:r>
      <w:r>
        <w:rPr>
          <w:rFonts w:cs="Arial"/>
          <w:sz w:val="20"/>
          <w:szCs w:val="20"/>
          <w:lang w:val="en-GB"/>
        </w:rPr>
        <w:t xml:space="preserve"> meeting, the following was agreed:</w:t>
      </w:r>
    </w:p>
    <w:p w14:paraId="59878185" w14:textId="77777777" w:rsidR="004D6D8D" w:rsidRPr="004D6D8D" w:rsidRDefault="004D6D8D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4D6D8D">
        <w:rPr>
          <w:rFonts w:cs="Arial"/>
          <w:color w:val="00B050"/>
          <w:sz w:val="20"/>
          <w:szCs w:val="20"/>
        </w:rPr>
        <w:t>Provide the MBS Session id, QoS profile from gNB-CU to gNB-DU</w:t>
      </w:r>
    </w:p>
    <w:p w14:paraId="3E80B4AA" w14:textId="77777777" w:rsidR="004D6D8D" w:rsidRPr="004D6D8D" w:rsidRDefault="004D6D8D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4D6D8D">
        <w:rPr>
          <w:rFonts w:cs="Arial"/>
          <w:color w:val="00B050"/>
          <w:sz w:val="20"/>
          <w:szCs w:val="20"/>
        </w:rPr>
        <w:t>Provide the MBS Session id, QoS profile from gNB-CU-CP to gNB-CU-UP</w:t>
      </w:r>
    </w:p>
    <w:p w14:paraId="1D398358" w14:textId="56969436" w:rsidR="004D6D8D" w:rsidRDefault="005F02FA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Both options require the MBS session ID and QoS profile between gNB-CU/gNB-DU, and gNB-CU-CP/gNB-CU-UP. </w:t>
      </w:r>
      <w:r w:rsidR="004D6D8D">
        <w:rPr>
          <w:rFonts w:cs="Arial"/>
          <w:sz w:val="20"/>
          <w:szCs w:val="20"/>
        </w:rPr>
        <w:t xml:space="preserve">Option 1 looks </w:t>
      </w:r>
      <w:r w:rsidR="004B3E49">
        <w:rPr>
          <w:rFonts w:cs="Arial"/>
          <w:sz w:val="20"/>
          <w:szCs w:val="20"/>
        </w:rPr>
        <w:t>simpler and more straightforward, w</w:t>
      </w:r>
      <w:r w:rsidR="004D6D8D">
        <w:rPr>
          <w:rFonts w:cs="Arial"/>
          <w:sz w:val="20"/>
          <w:szCs w:val="20"/>
        </w:rPr>
        <w:t>ith a new type of MBS session associated signaling connection procedure, we use addition MBS session ID between gN</w:t>
      </w:r>
      <w:r w:rsidR="002564DD">
        <w:rPr>
          <w:rFonts w:cs="Arial"/>
          <w:sz w:val="20"/>
          <w:szCs w:val="20"/>
        </w:rPr>
        <w:t>B</w:t>
      </w:r>
      <w:r w:rsidR="004D6D8D">
        <w:rPr>
          <w:rFonts w:cs="Arial"/>
          <w:sz w:val="20"/>
          <w:szCs w:val="20"/>
        </w:rPr>
        <w:t xml:space="preserve">-CU and gNB-DU, or gNB-CU-CP and gNB-CU-UP to differentiate MBS sessions. </w:t>
      </w:r>
    </w:p>
    <w:p w14:paraId="6FDD3DF8" w14:textId="585A757B" w:rsidR="00EE0EE6" w:rsidRPr="004B3E49" w:rsidRDefault="004D6D8D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But if we </w:t>
      </w:r>
      <w:r w:rsidR="000C0393">
        <w:rPr>
          <w:rFonts w:cs="Arial"/>
          <w:sz w:val="20"/>
          <w:szCs w:val="20"/>
        </w:rPr>
        <w:t>go for</w:t>
      </w:r>
      <w:r>
        <w:rPr>
          <w:rFonts w:cs="Arial"/>
          <w:sz w:val="20"/>
          <w:szCs w:val="20"/>
        </w:rPr>
        <w:t xml:space="preserve"> option 2, </w:t>
      </w:r>
      <w:r w:rsidR="002564DD">
        <w:rPr>
          <w:rFonts w:cs="Arial"/>
          <w:sz w:val="20"/>
          <w:szCs w:val="20"/>
        </w:rPr>
        <w:t xml:space="preserve">there </w:t>
      </w:r>
      <w:r w:rsidR="004B3E49">
        <w:rPr>
          <w:rFonts w:cs="Arial"/>
          <w:sz w:val="20"/>
          <w:szCs w:val="20"/>
        </w:rPr>
        <w:t>will</w:t>
      </w:r>
      <w:r w:rsidR="002564DD">
        <w:rPr>
          <w:rFonts w:cs="Arial"/>
          <w:sz w:val="20"/>
          <w:szCs w:val="20"/>
        </w:rPr>
        <w:t xml:space="preserve"> be a problem to differentiate multiple MBS sessions. If a gNB-CU is connected by multiple gNB-DUs, it </w:t>
      </w:r>
      <w:r w:rsidR="004B3E49">
        <w:rPr>
          <w:rFonts w:cs="Arial"/>
          <w:sz w:val="20"/>
          <w:szCs w:val="20"/>
        </w:rPr>
        <w:t>may be</w:t>
      </w:r>
      <w:r w:rsidR="002564DD">
        <w:rPr>
          <w:rFonts w:cs="Arial"/>
          <w:sz w:val="20"/>
          <w:szCs w:val="20"/>
        </w:rPr>
        <w:t xml:space="preserve"> difficult for the gNB-CU to differentiate multiple MBS sessions. </w:t>
      </w:r>
      <w:r w:rsidR="004B3E49">
        <w:rPr>
          <w:rFonts w:cs="Arial"/>
          <w:sz w:val="20"/>
          <w:szCs w:val="20"/>
        </w:rPr>
        <w:t>For instance, i</w:t>
      </w:r>
      <w:r w:rsidR="00EE0EE6">
        <w:rPr>
          <w:rFonts w:cs="Arial"/>
          <w:sz w:val="20"/>
          <w:szCs w:val="20"/>
        </w:rPr>
        <w:t xml:space="preserve">f multiple gNB-DUs have the same MBS session ID, gNB-CU can’t differentiate the MBS sessions. However, the gNB CU can differentiate the gNB-DU by lower layer identifiers, but this lower layer identifiers-based differentiation </w:t>
      </w:r>
      <w:r w:rsidR="000C0393">
        <w:rPr>
          <w:rFonts w:cs="Arial"/>
          <w:sz w:val="20"/>
          <w:szCs w:val="20"/>
        </w:rPr>
        <w:t xml:space="preserve">approach </w:t>
      </w:r>
      <w:r w:rsidR="00EE0EE6">
        <w:rPr>
          <w:rFonts w:cs="Arial"/>
          <w:sz w:val="20"/>
          <w:szCs w:val="20"/>
        </w:rPr>
        <w:t xml:space="preserve">would increase the complexity of gNB-CU by introducing inter-layer interaction. Thus, we propose to </w:t>
      </w:r>
      <w:r w:rsidR="000C0393">
        <w:rPr>
          <w:rFonts w:cs="Arial"/>
          <w:sz w:val="20"/>
          <w:szCs w:val="20"/>
        </w:rPr>
        <w:t>go for</w:t>
      </w:r>
      <w:r w:rsidR="00EE0EE6">
        <w:rPr>
          <w:rFonts w:cs="Arial"/>
          <w:sz w:val="20"/>
          <w:szCs w:val="20"/>
        </w:rPr>
        <w:t xml:space="preserve"> </w:t>
      </w:r>
      <w:r w:rsidR="00EE0EE6" w:rsidRPr="00EE0EE6">
        <w:rPr>
          <w:rFonts w:cs="Arial"/>
          <w:sz w:val="20"/>
          <w:szCs w:val="20"/>
        </w:rPr>
        <w:t>an</w:t>
      </w:r>
      <w:r w:rsidR="00EE0EE6" w:rsidRPr="00EE0EE6">
        <w:rPr>
          <w:rFonts w:cs="Arial" w:hint="eastAsia"/>
          <w:sz w:val="20"/>
          <w:szCs w:val="20"/>
        </w:rPr>
        <w:t xml:space="preserve"> MBS session associated</w:t>
      </w:r>
      <w:r w:rsidR="00EE0EE6" w:rsidRPr="00EE0EE6">
        <w:rPr>
          <w:rFonts w:cs="Arial"/>
          <w:sz w:val="20"/>
          <w:szCs w:val="20"/>
        </w:rPr>
        <w:t xml:space="preserve"> signaling connection</w:t>
      </w:r>
      <w:r w:rsidR="00EE0EE6" w:rsidRPr="00EE0EE6">
        <w:rPr>
          <w:rFonts w:cs="Arial" w:hint="eastAsia"/>
          <w:sz w:val="20"/>
          <w:szCs w:val="20"/>
        </w:rPr>
        <w:t xml:space="preserve"> for MBS context management procedure.</w:t>
      </w:r>
    </w:p>
    <w:p w14:paraId="6C0F93E2" w14:textId="50405778" w:rsidR="001969C0" w:rsidRDefault="001969C0" w:rsidP="00D04C72">
      <w:pPr>
        <w:pStyle w:val="BodyText"/>
        <w:spacing w:afterLines="50"/>
        <w:rPr>
          <w:rFonts w:cs="Arial"/>
          <w:b/>
          <w:sz w:val="20"/>
          <w:szCs w:val="20"/>
          <w:lang w:val="en-GB"/>
        </w:rPr>
      </w:pPr>
      <w:r w:rsidRPr="00F949E4">
        <w:rPr>
          <w:rFonts w:cs="Arial" w:hint="eastAsia"/>
          <w:b/>
          <w:sz w:val="20"/>
          <w:szCs w:val="20"/>
        </w:rPr>
        <w:t>Proposal 1</w:t>
      </w:r>
      <w:r w:rsidR="00F949E4">
        <w:rPr>
          <w:rFonts w:cs="Arial" w:hint="eastAsia"/>
          <w:b/>
          <w:sz w:val="20"/>
          <w:szCs w:val="20"/>
        </w:rPr>
        <w:t xml:space="preserve">: </w:t>
      </w:r>
      <w:r w:rsidR="0094326F">
        <w:rPr>
          <w:rFonts w:cs="Arial"/>
          <w:b/>
          <w:sz w:val="20"/>
          <w:szCs w:val="20"/>
          <w:lang w:val="en-GB"/>
        </w:rPr>
        <w:t>I</w:t>
      </w:r>
      <w:r w:rsidR="00EE0EE6">
        <w:rPr>
          <w:rFonts w:cs="Arial"/>
          <w:b/>
          <w:sz w:val="20"/>
          <w:szCs w:val="20"/>
          <w:lang w:val="en-GB"/>
        </w:rPr>
        <w:t>t is proposed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 to </w:t>
      </w:r>
      <w:r w:rsidR="00F949E4" w:rsidRPr="00F949E4">
        <w:rPr>
          <w:rFonts w:cs="Arial" w:hint="eastAsia"/>
          <w:b/>
          <w:sz w:val="20"/>
          <w:szCs w:val="20"/>
        </w:rPr>
        <w:t>i</w:t>
      </w:r>
      <w:r w:rsidR="00F949E4" w:rsidRPr="00F949E4">
        <w:rPr>
          <w:rFonts w:cs="Arial"/>
          <w:b/>
          <w:sz w:val="20"/>
          <w:szCs w:val="20"/>
        </w:rPr>
        <w:t xml:space="preserve">ntroduce </w:t>
      </w:r>
      <w:r w:rsidR="003C075F" w:rsidRPr="00F949E4">
        <w:rPr>
          <w:rFonts w:cs="Arial"/>
          <w:b/>
          <w:sz w:val="20"/>
          <w:szCs w:val="20"/>
        </w:rPr>
        <w:t>an</w:t>
      </w:r>
      <w:r w:rsidR="00F949E4"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="00F949E4" w:rsidRPr="00F949E4">
        <w:rPr>
          <w:rFonts w:cs="Arial"/>
          <w:b/>
          <w:sz w:val="20"/>
          <w:szCs w:val="20"/>
        </w:rPr>
        <w:t xml:space="preserve"> signaling connection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14:paraId="4F688197" w14:textId="77777777" w:rsidR="007A689B" w:rsidRPr="00F949E4" w:rsidRDefault="007A689B" w:rsidP="00D04C72">
      <w:pPr>
        <w:pStyle w:val="BodyText"/>
        <w:spacing w:afterLines="50"/>
        <w:rPr>
          <w:rFonts w:cs="Arial"/>
          <w:b/>
          <w:sz w:val="20"/>
          <w:szCs w:val="20"/>
        </w:rPr>
      </w:pPr>
    </w:p>
    <w:p w14:paraId="2B806B8C" w14:textId="77777777" w:rsidR="00825902" w:rsidRDefault="00825902" w:rsidP="00D04C72">
      <w:pPr>
        <w:pStyle w:val="BodyText"/>
        <w:numPr>
          <w:ilvl w:val="1"/>
          <w:numId w:val="20"/>
        </w:numPr>
        <w:spacing w:afterLines="50"/>
        <w:rPr>
          <w:rFonts w:cs="Arial"/>
          <w:b/>
          <w:bCs/>
          <w:color w:val="000000"/>
          <w:u w:val="single"/>
          <w:shd w:val="clear" w:color="auto" w:fill="FFFFFF"/>
        </w:rPr>
      </w:pPr>
      <w:r w:rsidRPr="001A6301">
        <w:rPr>
          <w:rFonts w:cs="Arial" w:hint="eastAsia"/>
          <w:sz w:val="24"/>
          <w:szCs w:val="24"/>
        </w:rPr>
        <w:t>F</w:t>
      </w:r>
      <w:r w:rsidRPr="001A6301">
        <w:rPr>
          <w:rFonts w:cs="Arial"/>
          <w:sz w:val="24"/>
          <w:szCs w:val="24"/>
        </w:rPr>
        <w:t>1-U tunnel unicast delivery mode</w:t>
      </w:r>
    </w:p>
    <w:p w14:paraId="450DAA9C" w14:textId="0E70011C" w:rsidR="00825902" w:rsidRDefault="00825902" w:rsidP="00D04C72">
      <w:pPr>
        <w:spacing w:afterLines="50" w:after="120"/>
        <w:rPr>
          <w:rFonts w:ascii="Arial" w:hAnsi="Arial" w:cs="Arial"/>
          <w:color w:val="000000"/>
          <w:shd w:val="clear" w:color="auto" w:fill="FFFFFF"/>
        </w:rPr>
      </w:pPr>
      <w:r w:rsidRPr="00A2447F">
        <w:rPr>
          <w:rFonts w:ascii="Arial" w:hAnsi="Arial" w:cs="Arial"/>
          <w:color w:val="000000"/>
          <w:shd w:val="clear" w:color="auto" w:fill="FFFFFF"/>
        </w:rPr>
        <w:t xml:space="preserve">In accordance with the RAN2 discussion, if </w:t>
      </w:r>
      <w:r w:rsidR="0094326F" w:rsidRPr="00A2447F">
        <w:rPr>
          <w:rFonts w:ascii="Arial" w:hAnsi="Arial" w:cs="Arial"/>
          <w:color w:val="000000"/>
          <w:shd w:val="clear" w:color="auto" w:fill="FFFFFF"/>
        </w:rPr>
        <w:t>an</w:t>
      </w:r>
      <w:r w:rsidRPr="00A2447F">
        <w:rPr>
          <w:rFonts w:ascii="Arial" w:hAnsi="Arial" w:cs="Arial"/>
          <w:color w:val="000000"/>
          <w:shd w:val="clear" w:color="auto" w:fill="FFFFFF"/>
        </w:rPr>
        <w:t xml:space="preserve"> MBS service is considered a high reliable service, the network </w:t>
      </w:r>
      <w:r w:rsidR="0043183D">
        <w:rPr>
          <w:rFonts w:ascii="Arial" w:hAnsi="Arial" w:cs="Arial"/>
          <w:color w:val="000000"/>
          <w:shd w:val="clear" w:color="auto" w:fill="FFFFFF"/>
        </w:rPr>
        <w:t>should</w:t>
      </w:r>
      <w:r w:rsidRPr="00A2447F">
        <w:rPr>
          <w:rFonts w:ascii="Arial" w:hAnsi="Arial" w:cs="Arial"/>
          <w:color w:val="000000"/>
          <w:shd w:val="clear" w:color="auto" w:fill="FFFFFF"/>
        </w:rPr>
        <w:t xml:space="preserve"> configure a PTP leg for the MRB. 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>This PTP leg is configured with a RLC AM entity, from the perspective of re-transmission</w:t>
      </w:r>
      <w:r w:rsidR="0043183D">
        <w:rPr>
          <w:rFonts w:ascii="Arial" w:hAnsi="Arial" w:cs="Arial"/>
          <w:color w:val="000000"/>
          <w:shd w:val="clear" w:color="auto" w:fill="FFFFFF"/>
        </w:rPr>
        <w:t xml:space="preserve"> to guarantee the reliability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>. If the RLC AM entity keeps re-transmit</w:t>
      </w:r>
      <w:r w:rsidR="0043183D">
        <w:rPr>
          <w:rFonts w:ascii="Arial" w:hAnsi="Arial" w:cs="Arial"/>
          <w:color w:val="000000"/>
          <w:shd w:val="clear" w:color="auto" w:fill="FFFFFF"/>
        </w:rPr>
        <w:t>ting</w:t>
      </w:r>
      <w:r w:rsidR="00890AE0" w:rsidRPr="00A2447F">
        <w:rPr>
          <w:rFonts w:ascii="Arial" w:hAnsi="Arial" w:cs="Arial"/>
          <w:color w:val="000000"/>
          <w:shd w:val="clear" w:color="auto" w:fill="FFFFFF"/>
        </w:rPr>
        <w:t xml:space="preserve"> the un-acknowledged PDUs, the F1-U tunnel DL </w:t>
      </w:r>
      <w:r w:rsidR="0043183D">
        <w:rPr>
          <w:rFonts w:ascii="Arial" w:hAnsi="Arial" w:cs="Arial"/>
          <w:color w:val="000000"/>
          <w:shd w:val="clear" w:color="auto" w:fill="FFFFFF"/>
        </w:rPr>
        <w:t>will</w:t>
      </w:r>
      <w:r w:rsidR="00A2447F" w:rsidRPr="00A2447F">
        <w:rPr>
          <w:rFonts w:ascii="Arial" w:hAnsi="Arial" w:cs="Arial"/>
          <w:color w:val="000000"/>
          <w:shd w:val="clear" w:color="auto" w:fill="FFFFFF"/>
        </w:rPr>
        <w:t xml:space="preserve"> be stalled. If this F1-U tunnel is a shared tunnel</w:t>
      </w:r>
      <w:r w:rsidR="00CB116D">
        <w:rPr>
          <w:rFonts w:ascii="Arial" w:hAnsi="Arial" w:cs="Arial"/>
          <w:color w:val="000000"/>
          <w:shd w:val="clear" w:color="auto" w:fill="FFFFFF"/>
        </w:rPr>
        <w:t xml:space="preserve"> for both PTP leg and PTM leg, the DU don’t have to buffer the PTM leg PDU as there is no re-transmission, on the other hand, </w:t>
      </w:r>
      <w:r w:rsidR="000515BE">
        <w:rPr>
          <w:rFonts w:ascii="Arial" w:hAnsi="Arial" w:cs="Arial"/>
          <w:color w:val="000000"/>
          <w:shd w:val="clear" w:color="auto" w:fill="FFFFFF"/>
        </w:rPr>
        <w:t xml:space="preserve">as the PTP leg has re-transmission, the DL RLC PDUs are buffered in the DU, in result the asynchronization between PTP PDU and PTM PDU. </w:t>
      </w:r>
      <w:r w:rsidR="0007793D">
        <w:rPr>
          <w:rFonts w:ascii="Arial" w:hAnsi="Arial" w:cs="Arial"/>
          <w:color w:val="000000"/>
          <w:shd w:val="clear" w:color="auto" w:fill="FFFFFF"/>
        </w:rPr>
        <w:t xml:space="preserve">If PTP and PTM legs share one F1-U tunnel, the DU can’t remove the RLC PDUs since they are stalled and being re-transmitted. But the CU keeps sending DL PDCP PDUs to the DU as there is no retransmission for PTM, in result that the DU buffer is overflowed. </w:t>
      </w:r>
      <w:r w:rsidR="0094326F">
        <w:rPr>
          <w:rFonts w:ascii="Arial" w:hAnsi="Arial" w:cs="Arial"/>
          <w:color w:val="000000"/>
          <w:shd w:val="clear" w:color="auto" w:fill="FFFFFF"/>
        </w:rPr>
        <w:t>So,</w:t>
      </w:r>
      <w:r w:rsidR="0007793D">
        <w:rPr>
          <w:rFonts w:ascii="Arial" w:hAnsi="Arial" w:cs="Arial"/>
          <w:color w:val="000000"/>
          <w:shd w:val="clear" w:color="auto" w:fill="FFFFFF"/>
        </w:rPr>
        <w:t xml:space="preserve"> there should be </w:t>
      </w:r>
      <w:r w:rsidR="00323F36">
        <w:rPr>
          <w:rFonts w:ascii="Arial" w:hAnsi="Arial" w:cs="Arial"/>
          <w:color w:val="000000"/>
          <w:shd w:val="clear" w:color="auto" w:fill="FFFFFF"/>
        </w:rPr>
        <w:t xml:space="preserve">separate F1-U tunnels for PTP transmission and PTM transmission. </w:t>
      </w:r>
    </w:p>
    <w:p w14:paraId="2ABBB41C" w14:textId="77777777" w:rsidR="00CA2C4E" w:rsidRPr="000515BE" w:rsidRDefault="00CA2C4E" w:rsidP="00CA2C4E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Proposal 2: A dedicated </w:t>
      </w:r>
      <w:r w:rsidRPr="000515BE">
        <w:rPr>
          <w:rFonts w:cs="Arial"/>
          <w:b/>
          <w:sz w:val="20"/>
          <w:szCs w:val="20"/>
        </w:rPr>
        <w:t>F1-U tunnel</w:t>
      </w:r>
      <w:r w:rsidRPr="00CA2C4E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>separated from PTM F1-U tunnel</w:t>
      </w:r>
      <w:r w:rsidRPr="000515BE">
        <w:rPr>
          <w:rFonts w:cs="Arial"/>
          <w:b/>
          <w:sz w:val="20"/>
          <w:szCs w:val="20"/>
        </w:rPr>
        <w:t xml:space="preserve"> is established for </w:t>
      </w:r>
      <w:r>
        <w:rPr>
          <w:rFonts w:cs="Arial"/>
          <w:b/>
          <w:sz w:val="20"/>
          <w:szCs w:val="20"/>
        </w:rPr>
        <w:t>the PTP transmission</w:t>
      </w:r>
      <w:r>
        <w:rPr>
          <w:rFonts w:cs="Arial" w:hint="eastAsia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 xml:space="preserve"> </w:t>
      </w:r>
    </w:p>
    <w:p w14:paraId="151B29A3" w14:textId="77777777" w:rsidR="007A689B" w:rsidRPr="00CA2C4E" w:rsidRDefault="007A689B" w:rsidP="00D04C72">
      <w:pPr>
        <w:pStyle w:val="BodyText"/>
        <w:spacing w:afterLines="50"/>
        <w:rPr>
          <w:rFonts w:cs="Arial"/>
          <w:b/>
          <w:sz w:val="20"/>
          <w:szCs w:val="20"/>
        </w:rPr>
      </w:pPr>
    </w:p>
    <w:p w14:paraId="6899FF7C" w14:textId="101EB413" w:rsidR="005F572C" w:rsidRDefault="00207D94" w:rsidP="00D04C72">
      <w:pPr>
        <w:spacing w:afterLines="50" w:after="120"/>
        <w:rPr>
          <w:rFonts w:ascii="Arial" w:hAnsi="Arial" w:cs="Arial"/>
        </w:rPr>
      </w:pPr>
      <w:r w:rsidRPr="00207D94">
        <w:rPr>
          <w:rFonts w:ascii="Arial" w:hAnsi="Arial" w:cs="Arial"/>
        </w:rPr>
        <w:t xml:space="preserve">In the CU-DU split NR RAN architecture, RRC </w:t>
      </w:r>
      <w:r w:rsidR="00CA2C4E">
        <w:rPr>
          <w:rFonts w:ascii="Arial" w:hAnsi="Arial" w:cs="Arial"/>
        </w:rPr>
        <w:t xml:space="preserve">entity </w:t>
      </w:r>
      <w:r w:rsidRPr="00207D94">
        <w:rPr>
          <w:rFonts w:ascii="Arial" w:hAnsi="Arial" w:cs="Arial"/>
        </w:rPr>
        <w:t>is</w:t>
      </w:r>
      <w:r w:rsidR="00CA2C4E">
        <w:rPr>
          <w:rFonts w:ascii="Arial" w:hAnsi="Arial" w:cs="Arial"/>
        </w:rPr>
        <w:t xml:space="preserve"> sited</w:t>
      </w:r>
      <w:r w:rsidRPr="00207D94">
        <w:rPr>
          <w:rFonts w:ascii="Arial" w:hAnsi="Arial" w:cs="Arial"/>
        </w:rPr>
        <w:t xml:space="preserve"> in CU, </w:t>
      </w:r>
      <w:r w:rsidR="005F572C">
        <w:rPr>
          <w:rFonts w:ascii="Arial" w:hAnsi="Arial" w:cs="Arial"/>
        </w:rPr>
        <w:t xml:space="preserve">so if the CU has RRC message to transmit through the air interface, it encodes the RRC message in DL RRC Message Transfer message to the DU. </w:t>
      </w:r>
      <w:r w:rsidRPr="00EE4176">
        <w:rPr>
          <w:rFonts w:ascii="Arial" w:hAnsi="Arial" w:cs="Arial"/>
        </w:rPr>
        <w:t xml:space="preserve">The MCCH contents should be encoded as a RRC message in gNB-CU. </w:t>
      </w:r>
    </w:p>
    <w:p w14:paraId="367E1C15" w14:textId="7489936B" w:rsidR="005F572C" w:rsidRDefault="005F572C" w:rsidP="00D04C7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the DL/UL RRC Message Transfer messages are UE associated message, the UE F1-AP ID is mandatory in the message. </w:t>
      </w:r>
      <w:r w:rsidR="00210A81">
        <w:rPr>
          <w:rFonts w:ascii="Arial" w:hAnsi="Arial" w:cs="Arial"/>
        </w:rPr>
        <w:t>Therefore,</w:t>
      </w:r>
      <w:r>
        <w:rPr>
          <w:rFonts w:ascii="Arial" w:hAnsi="Arial" w:cs="Arial"/>
        </w:rPr>
        <w:t xml:space="preserve"> if CU needs to transfer MCCH message to DU, there are two options to make it happen in F1AP interface:</w:t>
      </w:r>
    </w:p>
    <w:p w14:paraId="24832F3C" w14:textId="13BA5E6E" w:rsidR="005F572C" w:rsidRPr="00067C99" w:rsidRDefault="005F572C" w:rsidP="00D04C72">
      <w:pPr>
        <w:spacing w:afterLines="50" w:after="120"/>
        <w:rPr>
          <w:rFonts w:ascii="Arial" w:hAnsi="Arial" w:cs="Arial"/>
          <w:b/>
          <w:bCs/>
        </w:rPr>
      </w:pPr>
      <w:r w:rsidRPr="00067C99">
        <w:rPr>
          <w:rFonts w:ascii="Arial" w:hAnsi="Arial" w:cs="Arial"/>
          <w:b/>
          <w:bCs/>
        </w:rPr>
        <w:t xml:space="preserve">Option 1: </w:t>
      </w:r>
      <w:r w:rsidR="0094326F">
        <w:rPr>
          <w:rFonts w:ascii="Arial" w:hAnsi="Arial" w:cs="Arial"/>
          <w:b/>
          <w:bCs/>
        </w:rPr>
        <w:t>I</w:t>
      </w:r>
      <w:r w:rsidRPr="00067C99">
        <w:rPr>
          <w:rFonts w:ascii="Arial" w:hAnsi="Arial" w:cs="Arial"/>
          <w:b/>
          <w:bCs/>
        </w:rPr>
        <w:t>ntroduce a new</w:t>
      </w:r>
      <w:r w:rsidR="00396AFA">
        <w:rPr>
          <w:rFonts w:ascii="Arial" w:hAnsi="Arial" w:cs="Arial"/>
          <w:b/>
          <w:bCs/>
        </w:rPr>
        <w:t xml:space="preserve"> non-UE associated</w:t>
      </w:r>
      <w:r w:rsidRPr="00067C99">
        <w:rPr>
          <w:rFonts w:ascii="Arial" w:hAnsi="Arial" w:cs="Arial"/>
          <w:b/>
          <w:bCs/>
        </w:rPr>
        <w:t xml:space="preserve"> </w:t>
      </w:r>
      <w:r w:rsidR="00067C99" w:rsidRPr="00067C99">
        <w:rPr>
          <w:rFonts w:ascii="Arial" w:hAnsi="Arial" w:cs="Arial"/>
          <w:b/>
          <w:bCs/>
        </w:rPr>
        <w:t xml:space="preserve">MCCH </w:t>
      </w:r>
      <w:r w:rsidRPr="00067C99">
        <w:rPr>
          <w:rFonts w:ascii="Arial" w:hAnsi="Arial" w:cs="Arial"/>
          <w:b/>
          <w:bCs/>
        </w:rPr>
        <w:t>RRC</w:t>
      </w:r>
      <w:r w:rsidR="00067C99" w:rsidRPr="00067C99">
        <w:rPr>
          <w:rFonts w:ascii="Arial" w:hAnsi="Arial" w:cs="Arial"/>
          <w:b/>
          <w:bCs/>
        </w:rPr>
        <w:t xml:space="preserve"> transfer procedure over F1AP interface to transfer MCCH from CU to DU.</w:t>
      </w:r>
    </w:p>
    <w:p w14:paraId="1AC5E1FD" w14:textId="66EF1337" w:rsidR="00067C99" w:rsidRPr="00067C99" w:rsidRDefault="00067C99" w:rsidP="00D04C72">
      <w:pPr>
        <w:spacing w:afterLines="50" w:after="120"/>
        <w:rPr>
          <w:rFonts w:ascii="Arial" w:hAnsi="Arial" w:cs="Arial"/>
          <w:b/>
          <w:bCs/>
        </w:rPr>
      </w:pPr>
      <w:r w:rsidRPr="00067C99">
        <w:rPr>
          <w:rFonts w:ascii="Arial" w:hAnsi="Arial" w:cs="Arial"/>
          <w:b/>
          <w:bCs/>
        </w:rPr>
        <w:t xml:space="preserve">Option 2: </w:t>
      </w:r>
      <w:r w:rsidR="0094326F">
        <w:rPr>
          <w:rFonts w:ascii="Arial" w:hAnsi="Arial" w:cs="Arial"/>
          <w:b/>
          <w:bCs/>
        </w:rPr>
        <w:t>M</w:t>
      </w:r>
      <w:r w:rsidRPr="00067C99">
        <w:rPr>
          <w:rFonts w:ascii="Arial" w:hAnsi="Arial" w:cs="Arial"/>
          <w:b/>
          <w:bCs/>
        </w:rPr>
        <w:t xml:space="preserve">odify the </w:t>
      </w:r>
      <w:r w:rsidR="00386CAD">
        <w:rPr>
          <w:rFonts w:ascii="Arial" w:hAnsi="Arial" w:cs="Arial"/>
          <w:b/>
          <w:bCs/>
        </w:rPr>
        <w:t xml:space="preserve">presence of </w:t>
      </w:r>
      <w:r w:rsidRPr="00067C99">
        <w:rPr>
          <w:rFonts w:ascii="Arial" w:hAnsi="Arial" w:cs="Arial"/>
          <w:b/>
          <w:bCs/>
        </w:rPr>
        <w:t xml:space="preserve">UE </w:t>
      </w:r>
      <w:r w:rsidR="00396AFA" w:rsidRPr="00067C99">
        <w:rPr>
          <w:rFonts w:ascii="Arial" w:hAnsi="Arial" w:cs="Arial"/>
          <w:b/>
          <w:bCs/>
        </w:rPr>
        <w:t>F1</w:t>
      </w:r>
      <w:r w:rsidR="00396AFA">
        <w:rPr>
          <w:rFonts w:ascii="Arial" w:hAnsi="Arial" w:cs="Arial"/>
          <w:b/>
          <w:bCs/>
        </w:rPr>
        <w:t>AP</w:t>
      </w:r>
      <w:r w:rsidR="00396AFA" w:rsidRPr="00067C99">
        <w:rPr>
          <w:rFonts w:ascii="Arial" w:hAnsi="Arial" w:cs="Arial"/>
          <w:b/>
          <w:bCs/>
        </w:rPr>
        <w:t xml:space="preserve"> </w:t>
      </w:r>
      <w:r w:rsidRPr="00067C99">
        <w:rPr>
          <w:rFonts w:ascii="Arial" w:hAnsi="Arial" w:cs="Arial"/>
          <w:b/>
          <w:bCs/>
        </w:rPr>
        <w:t>ID to optional in the legacy DL RRC Message Transfer.</w:t>
      </w:r>
    </w:p>
    <w:p w14:paraId="09F095A6" w14:textId="017AA64B" w:rsidR="00067C99" w:rsidRDefault="00067C99" w:rsidP="00D04C7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these two options, option 1 need to introduce a new </w:t>
      </w:r>
      <w:r w:rsidR="00396AFA">
        <w:rPr>
          <w:rFonts w:ascii="Arial" w:hAnsi="Arial" w:cs="Arial"/>
        </w:rPr>
        <w:t xml:space="preserve">non-UE associated F1AP message to carry MCCH from CU to DU. Option 2 needs to change the feature of </w:t>
      </w:r>
      <w:r w:rsidR="00C77548">
        <w:rPr>
          <w:rFonts w:ascii="Arial" w:hAnsi="Arial" w:cs="Arial"/>
        </w:rPr>
        <w:t xml:space="preserve">UE F1AP ID of DL RRC Message Transfer. </w:t>
      </w:r>
      <w:r w:rsidR="00164177">
        <w:rPr>
          <w:rFonts w:ascii="Arial" w:hAnsi="Arial" w:cs="Arial"/>
        </w:rPr>
        <w:t>Both</w:t>
      </w:r>
      <w:r w:rsidR="00C77548">
        <w:rPr>
          <w:rFonts w:ascii="Arial" w:hAnsi="Arial" w:cs="Arial"/>
        </w:rPr>
        <w:t xml:space="preserve"> two options require some change to F1AP spec. </w:t>
      </w:r>
      <w:r w:rsidR="00210A81">
        <w:rPr>
          <w:rFonts w:ascii="Arial" w:hAnsi="Arial" w:cs="Arial"/>
        </w:rPr>
        <w:t>P</w:t>
      </w:r>
      <w:r w:rsidR="00386CAD">
        <w:rPr>
          <w:rFonts w:ascii="Arial" w:hAnsi="Arial" w:cs="Arial"/>
        </w:rPr>
        <w:t>lease note that f</w:t>
      </w:r>
      <w:r w:rsidR="00C77548">
        <w:rPr>
          <w:rFonts w:ascii="Arial" w:hAnsi="Arial" w:cs="Arial"/>
        </w:rPr>
        <w:t xml:space="preserve">rom the future extension point of view, </w:t>
      </w:r>
      <w:r w:rsidR="00164177">
        <w:rPr>
          <w:rFonts w:ascii="Arial" w:hAnsi="Arial" w:cs="Arial"/>
        </w:rPr>
        <w:t xml:space="preserve">there will be more non-UE associated RRC message like MCCH to be transferred in the future, and </w:t>
      </w:r>
      <w:r w:rsidR="00386CAD">
        <w:rPr>
          <w:rFonts w:ascii="Arial" w:hAnsi="Arial" w:cs="Arial"/>
        </w:rPr>
        <w:t>both</w:t>
      </w:r>
      <w:r w:rsidR="00164177">
        <w:rPr>
          <w:rFonts w:ascii="Arial" w:hAnsi="Arial" w:cs="Arial"/>
        </w:rPr>
        <w:t xml:space="preserve"> two options can be extended for future non-UE associated RRC message transferred via </w:t>
      </w:r>
      <w:r w:rsidR="00386CAD">
        <w:rPr>
          <w:rFonts w:ascii="Arial" w:hAnsi="Arial" w:cs="Arial"/>
        </w:rPr>
        <w:t xml:space="preserve">F1AP interface. We slightly prefer option 2 as it doesn’t require a new message to be introduced, which has less impact to the legacy spec. </w:t>
      </w:r>
    </w:p>
    <w:p w14:paraId="2BBABE1C" w14:textId="6EE38B7C" w:rsidR="00386CAD" w:rsidRDefault="00386CAD" w:rsidP="00D04C72">
      <w:pPr>
        <w:pStyle w:val="BodyText"/>
        <w:spacing w:afterLines="50"/>
        <w:rPr>
          <w:rFonts w:cs="Arial"/>
          <w:b/>
          <w:bCs/>
        </w:rPr>
      </w:pPr>
      <w:r>
        <w:rPr>
          <w:rFonts w:cs="Arial"/>
          <w:b/>
          <w:sz w:val="20"/>
          <w:szCs w:val="20"/>
        </w:rPr>
        <w:t xml:space="preserve">Proposal </w:t>
      </w:r>
      <w:r w:rsidR="00990C54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 xml:space="preserve">: </w:t>
      </w:r>
      <w:r w:rsidR="0094326F">
        <w:rPr>
          <w:rFonts w:cs="Arial"/>
          <w:b/>
          <w:bCs/>
        </w:rPr>
        <w:t>M</w:t>
      </w:r>
      <w:r w:rsidRPr="00067C99">
        <w:rPr>
          <w:rFonts w:cs="Arial"/>
          <w:b/>
          <w:bCs/>
        </w:rPr>
        <w:t xml:space="preserve">odify the </w:t>
      </w:r>
      <w:r>
        <w:rPr>
          <w:rFonts w:cs="Arial"/>
          <w:b/>
          <w:bCs/>
        </w:rPr>
        <w:t>presence of</w:t>
      </w:r>
      <w:r w:rsidRPr="00067C99">
        <w:rPr>
          <w:rFonts w:cs="Arial"/>
          <w:b/>
          <w:bCs/>
        </w:rPr>
        <w:t xml:space="preserve"> UE F1</w:t>
      </w:r>
      <w:r>
        <w:rPr>
          <w:rFonts w:cs="Arial"/>
          <w:b/>
          <w:bCs/>
        </w:rPr>
        <w:t>AP</w:t>
      </w:r>
      <w:r w:rsidRPr="00067C99">
        <w:rPr>
          <w:rFonts w:cs="Arial"/>
          <w:b/>
          <w:bCs/>
        </w:rPr>
        <w:t xml:space="preserve"> ID to optional in the legacy DL RRC Message Transfer.</w:t>
      </w:r>
    </w:p>
    <w:p w14:paraId="347A20C1" w14:textId="77777777" w:rsidR="007A689B" w:rsidRPr="000515BE" w:rsidRDefault="007A689B" w:rsidP="00D04C72">
      <w:pPr>
        <w:pStyle w:val="BodyText"/>
        <w:spacing w:afterLines="50"/>
        <w:rPr>
          <w:rFonts w:cs="Arial"/>
          <w:b/>
          <w:sz w:val="20"/>
          <w:szCs w:val="20"/>
        </w:rPr>
      </w:pPr>
    </w:p>
    <w:p w14:paraId="3A440A9D" w14:textId="0DEF69B3" w:rsidR="00AC00D6" w:rsidRPr="001A6301" w:rsidRDefault="00AC00D6" w:rsidP="00D04C72">
      <w:pPr>
        <w:pStyle w:val="BodyText"/>
        <w:numPr>
          <w:ilvl w:val="1"/>
          <w:numId w:val="20"/>
        </w:numPr>
        <w:spacing w:afterLines="50"/>
        <w:rPr>
          <w:rFonts w:cs="Arial"/>
          <w:sz w:val="24"/>
          <w:szCs w:val="24"/>
        </w:rPr>
      </w:pPr>
      <w:r w:rsidRPr="001A6301">
        <w:rPr>
          <w:rFonts w:cs="Arial" w:hint="eastAsia"/>
          <w:sz w:val="24"/>
          <w:szCs w:val="24"/>
        </w:rPr>
        <w:t xml:space="preserve">How to </w:t>
      </w:r>
      <w:r w:rsidRPr="001A6301">
        <w:rPr>
          <w:rFonts w:cs="Arial"/>
          <w:sz w:val="24"/>
          <w:szCs w:val="24"/>
        </w:rPr>
        <w:t xml:space="preserve">setup the corresponding MBS </w:t>
      </w:r>
      <w:r w:rsidR="004D3B60" w:rsidRPr="001A6301">
        <w:rPr>
          <w:rFonts w:cs="Arial" w:hint="eastAsia"/>
          <w:sz w:val="24"/>
          <w:szCs w:val="24"/>
        </w:rPr>
        <w:t>context</w:t>
      </w:r>
      <w:r w:rsidRPr="001A6301">
        <w:rPr>
          <w:rFonts w:cs="Arial" w:hint="eastAsia"/>
          <w:sz w:val="24"/>
          <w:szCs w:val="24"/>
        </w:rPr>
        <w:t xml:space="preserve"> for a multicast session</w:t>
      </w:r>
      <w:r w:rsidR="00CA6023" w:rsidRPr="001A6301">
        <w:rPr>
          <w:rFonts w:cs="Arial" w:hint="eastAsia"/>
          <w:sz w:val="24"/>
          <w:szCs w:val="24"/>
        </w:rPr>
        <w:t>？</w:t>
      </w:r>
    </w:p>
    <w:p w14:paraId="5F580C77" w14:textId="77777777" w:rsidR="00AC00D6" w:rsidRDefault="00D735BD" w:rsidP="00D04C72">
      <w:pPr>
        <w:pStyle w:val="BodyText"/>
        <w:spacing w:afterLines="50"/>
        <w:rPr>
          <w:rFonts w:cs="Arial"/>
          <w:sz w:val="20"/>
          <w:szCs w:val="20"/>
        </w:rPr>
      </w:pPr>
      <w:r w:rsidRPr="00D735BD">
        <w:rPr>
          <w:rFonts w:cs="Arial"/>
          <w:sz w:val="20"/>
          <w:szCs w:val="20"/>
        </w:rPr>
        <w:t>On this issue, according to the</w:t>
      </w:r>
      <w:r w:rsidR="003457E2" w:rsidRPr="003457E2">
        <w:rPr>
          <w:rFonts w:cs="Arial" w:hint="eastAsia"/>
          <w:sz w:val="20"/>
          <w:szCs w:val="20"/>
        </w:rPr>
        <w:t xml:space="preserve"> </w:t>
      </w:r>
      <w:r w:rsidR="003457E2">
        <w:rPr>
          <w:rFonts w:cs="Arial" w:hint="eastAsia"/>
          <w:sz w:val="20"/>
          <w:szCs w:val="20"/>
        </w:rPr>
        <w:t>previous discussions</w:t>
      </w:r>
      <w:r w:rsidRPr="00D735BD">
        <w:rPr>
          <w:rFonts w:cs="Arial"/>
          <w:sz w:val="20"/>
          <w:szCs w:val="20"/>
        </w:rPr>
        <w:t xml:space="preserve">, there are two </w:t>
      </w:r>
      <w:r>
        <w:rPr>
          <w:rFonts w:cs="Arial" w:hint="eastAsia"/>
          <w:sz w:val="20"/>
          <w:szCs w:val="20"/>
        </w:rPr>
        <w:t>option</w:t>
      </w:r>
      <w:r w:rsidRPr="00D735BD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to be considered</w:t>
      </w:r>
      <w:r w:rsidR="00133F0B">
        <w:rPr>
          <w:rFonts w:cs="Arial" w:hint="eastAsia"/>
          <w:sz w:val="20"/>
          <w:szCs w:val="20"/>
        </w:rPr>
        <w:t>：</w:t>
      </w:r>
    </w:p>
    <w:p w14:paraId="4FE30C7E" w14:textId="77777777" w:rsidR="00133F0B" w:rsidRPr="00D735BD" w:rsidRDefault="00133F0B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 w:rsidRPr="00E92981">
        <w:rPr>
          <w:rFonts w:cs="Arial" w:hint="eastAsia"/>
          <w:sz w:val="20"/>
          <w:szCs w:val="20"/>
        </w:rPr>
        <w:t>O</w:t>
      </w:r>
      <w:r w:rsidRPr="00E92981">
        <w:rPr>
          <w:rFonts w:cs="Arial"/>
          <w:sz w:val="20"/>
          <w:szCs w:val="20"/>
        </w:rPr>
        <w:t xml:space="preserve">ption 1: </w:t>
      </w:r>
      <w:r w:rsidRPr="00E92981">
        <w:rPr>
          <w:rFonts w:cs="Arial" w:hint="eastAsia"/>
          <w:sz w:val="20"/>
          <w:szCs w:val="20"/>
        </w:rPr>
        <w:t>D</w:t>
      </w:r>
      <w:r w:rsidRPr="00E92981">
        <w:rPr>
          <w:rFonts w:cs="Arial"/>
          <w:sz w:val="20"/>
          <w:szCs w:val="20"/>
        </w:rPr>
        <w:t>efine</w:t>
      </w:r>
      <w:r w:rsidRPr="00E92981">
        <w:rPr>
          <w:rFonts w:cs="Arial" w:hint="eastAsia"/>
          <w:sz w:val="20"/>
          <w:szCs w:val="20"/>
        </w:rPr>
        <w:t xml:space="preserve"> new </w:t>
      </w:r>
      <w:r w:rsidRPr="00E92981">
        <w:rPr>
          <w:rFonts w:cs="Arial"/>
          <w:sz w:val="20"/>
          <w:szCs w:val="20"/>
        </w:rPr>
        <w:t>non-UE associated F1</w:t>
      </w:r>
      <w:r w:rsidRPr="00E92981">
        <w:rPr>
          <w:rFonts w:cs="Arial" w:hint="eastAsia"/>
          <w:sz w:val="20"/>
          <w:szCs w:val="20"/>
        </w:rPr>
        <w:t>/E1</w:t>
      </w:r>
      <w:r w:rsidRPr="00E92981">
        <w:rPr>
          <w:rFonts w:cs="Arial"/>
          <w:sz w:val="20"/>
          <w:szCs w:val="20"/>
        </w:rPr>
        <w:t xml:space="preserve"> procedures</w:t>
      </w:r>
      <w:r w:rsidRPr="00D735BD">
        <w:rPr>
          <w:rFonts w:cs="Arial"/>
          <w:sz w:val="20"/>
          <w:szCs w:val="20"/>
        </w:rPr>
        <w:t xml:space="preserve"> </w:t>
      </w:r>
    </w:p>
    <w:p w14:paraId="546320C1" w14:textId="77777777" w:rsidR="00133F0B" w:rsidRPr="00D735BD" w:rsidRDefault="00133F0B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 w:rsidRPr="00E92981">
        <w:rPr>
          <w:rFonts w:cs="Arial"/>
          <w:sz w:val="20"/>
          <w:szCs w:val="20"/>
        </w:rPr>
        <w:t xml:space="preserve">Option 2: </w:t>
      </w:r>
      <w:r w:rsidRPr="00E92981">
        <w:rPr>
          <w:rFonts w:cs="Arial" w:hint="eastAsia"/>
          <w:sz w:val="20"/>
          <w:szCs w:val="20"/>
        </w:rPr>
        <w:t>Reuse</w:t>
      </w:r>
      <w:r w:rsidRPr="00E92981">
        <w:rPr>
          <w:rFonts w:cs="Arial"/>
          <w:sz w:val="20"/>
          <w:szCs w:val="20"/>
        </w:rPr>
        <w:t xml:space="preserve"> UE-associated E1AP and F1AP procedures</w:t>
      </w:r>
    </w:p>
    <w:p w14:paraId="74694B16" w14:textId="6A7A5C2A" w:rsidR="00C90D05" w:rsidRDefault="00C90D05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Regarding this issue, in the previous RAN3#110e meeting, we have agreed to introduce a non-UE associated F1/E1 procedure to setup a shared F1-U tunnel. </w:t>
      </w:r>
    </w:p>
    <w:p w14:paraId="40C739C5" w14:textId="77777777" w:rsidR="00C90D05" w:rsidRPr="00866253" w:rsidRDefault="00C90D05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666160B0" w14:textId="5BA9A476" w:rsidR="00C90D05" w:rsidRDefault="00C90D05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Regarding this issue, we should discuss the following three cases:</w:t>
      </w:r>
    </w:p>
    <w:p w14:paraId="6AE0B9A9" w14:textId="1781B699" w:rsidR="00C90D05" w:rsidRPr="00D735BD" w:rsidRDefault="00C90D05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Case</w:t>
      </w:r>
      <w:r w:rsidRPr="00E92981">
        <w:rPr>
          <w:rFonts w:cs="Arial"/>
          <w:sz w:val="20"/>
          <w:szCs w:val="20"/>
        </w:rPr>
        <w:t xml:space="preserve"> 1: </w:t>
      </w:r>
      <w:r>
        <w:rPr>
          <w:rFonts w:cs="Arial"/>
          <w:sz w:val="20"/>
          <w:szCs w:val="20"/>
        </w:rPr>
        <w:t>UE is configured with a PTM leg only</w:t>
      </w:r>
      <w:r w:rsidRPr="00D735BD">
        <w:rPr>
          <w:rFonts w:cs="Arial"/>
          <w:sz w:val="20"/>
          <w:szCs w:val="20"/>
        </w:rPr>
        <w:t xml:space="preserve"> </w:t>
      </w:r>
    </w:p>
    <w:p w14:paraId="21E09717" w14:textId="7864FC21" w:rsidR="00C90D05" w:rsidRPr="00D735BD" w:rsidRDefault="00C90D05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Case</w:t>
      </w:r>
      <w:r w:rsidRPr="00E9298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2</w:t>
      </w:r>
      <w:r w:rsidRPr="00E9298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UE is configured with a PTP leg only</w:t>
      </w:r>
      <w:r w:rsidRPr="00D735BD">
        <w:rPr>
          <w:rFonts w:cs="Arial"/>
          <w:sz w:val="20"/>
          <w:szCs w:val="20"/>
        </w:rPr>
        <w:t xml:space="preserve"> </w:t>
      </w:r>
    </w:p>
    <w:p w14:paraId="6646BE15" w14:textId="4A0E3694" w:rsidR="00C90D05" w:rsidRPr="00D735BD" w:rsidRDefault="00C90D05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Case</w:t>
      </w:r>
      <w:r w:rsidRPr="00E9298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3</w:t>
      </w:r>
      <w:r w:rsidRPr="00E9298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UE is configured with a split MRB with both PTM leg and PTP leg.</w:t>
      </w:r>
      <w:r w:rsidRPr="00D735BD">
        <w:rPr>
          <w:rFonts w:cs="Arial"/>
          <w:sz w:val="20"/>
          <w:szCs w:val="20"/>
        </w:rPr>
        <w:t xml:space="preserve"> </w:t>
      </w:r>
    </w:p>
    <w:p w14:paraId="16172AF2" w14:textId="5E84914A" w:rsidR="00C90D05" w:rsidRDefault="005D3031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 xml:space="preserve">In case 1, UE is configured with a PTM leg only. In this case, UE uses a shared F1-U tunnel with other PTM UEs. </w:t>
      </w:r>
      <w:r w:rsidR="006F798D">
        <w:rPr>
          <w:rFonts w:cs="Arial"/>
          <w:sz w:val="20"/>
          <w:szCs w:val="20"/>
          <w:lang w:val="en-GB"/>
        </w:rPr>
        <w:t>Therefore,</w:t>
      </w:r>
      <w:r>
        <w:rPr>
          <w:rFonts w:cs="Arial"/>
          <w:sz w:val="20"/>
          <w:szCs w:val="20"/>
          <w:lang w:val="en-GB"/>
        </w:rPr>
        <w:t xml:space="preserve"> for a PTM transmission, </w:t>
      </w:r>
      <w:r>
        <w:rPr>
          <w:rFonts w:cs="Arial" w:hint="eastAsia"/>
          <w:sz w:val="20"/>
          <w:szCs w:val="20"/>
          <w:lang w:val="en-GB"/>
        </w:rPr>
        <w:t>it</w:t>
      </w:r>
      <w:r>
        <w:rPr>
          <w:rFonts w:cs="Arial"/>
          <w:sz w:val="20"/>
          <w:szCs w:val="20"/>
          <w:lang w:val="en-GB"/>
        </w:rPr>
        <w:t xml:space="preserve"> is unnecessary use a UE-associated F1/E1 procedure to manage the MBS context for a multicast session. </w:t>
      </w:r>
      <w:r w:rsidR="00C34F17">
        <w:rPr>
          <w:rFonts w:cs="Arial"/>
          <w:sz w:val="20"/>
          <w:szCs w:val="20"/>
          <w:lang w:val="en-GB"/>
        </w:rPr>
        <w:t>So,</w:t>
      </w:r>
      <w:r>
        <w:rPr>
          <w:rFonts w:cs="Arial"/>
          <w:sz w:val="20"/>
          <w:szCs w:val="20"/>
          <w:lang w:val="en-GB"/>
        </w:rPr>
        <w:t xml:space="preserve"> </w:t>
      </w:r>
      <w:r w:rsidR="006F798D">
        <w:rPr>
          <w:rFonts w:cs="Arial"/>
          <w:sz w:val="20"/>
          <w:szCs w:val="20"/>
          <w:lang w:val="en-GB"/>
        </w:rPr>
        <w:t>for a UE who is configured with a PTM leg only, it is proposed to use a non-UE associated F1/E1 procedure to manage the MBS context for a multicast session.</w:t>
      </w:r>
    </w:p>
    <w:p w14:paraId="67A9DD2C" w14:textId="6767FED7" w:rsidR="006F798D" w:rsidRDefault="006F798D" w:rsidP="00D04C72">
      <w:pPr>
        <w:pStyle w:val="BodyText"/>
        <w:spacing w:afterLines="50"/>
        <w:rPr>
          <w:rFonts w:cs="Arial"/>
          <w:b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4</w:t>
      </w:r>
      <w:r w:rsidRPr="006F798D">
        <w:rPr>
          <w:rFonts w:cs="Arial"/>
          <w:b/>
          <w:sz w:val="20"/>
          <w:szCs w:val="20"/>
        </w:rPr>
        <w:t xml:space="preserve">: </w:t>
      </w:r>
      <w:r w:rsidR="0094326F">
        <w:rPr>
          <w:rFonts w:cs="Arial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>or a UE who is configured with a PTM leg only, it is proposed to use a non-UE associated F1/E1 procedure to manage the MBS context for a multicast session.</w:t>
      </w:r>
    </w:p>
    <w:p w14:paraId="67B50F1E" w14:textId="77777777" w:rsidR="007A689B" w:rsidRDefault="007A689B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</w:p>
    <w:p w14:paraId="6EC330F2" w14:textId="79642657" w:rsidR="00D42F57" w:rsidRDefault="0026737A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 w:rsidRPr="0026737A">
        <w:rPr>
          <w:rFonts w:cs="Arial"/>
          <w:bCs/>
          <w:sz w:val="20"/>
          <w:szCs w:val="20"/>
          <w:lang w:val="en-GB"/>
        </w:rPr>
        <w:t>In case</w:t>
      </w:r>
      <w:r>
        <w:rPr>
          <w:rFonts w:cs="Arial"/>
          <w:bCs/>
          <w:sz w:val="20"/>
          <w:szCs w:val="20"/>
          <w:lang w:val="en-GB"/>
        </w:rPr>
        <w:t xml:space="preserve"> 2, </w:t>
      </w:r>
      <w:r>
        <w:rPr>
          <w:rFonts w:cs="Arial"/>
          <w:sz w:val="20"/>
          <w:szCs w:val="20"/>
        </w:rPr>
        <w:t xml:space="preserve">UE is configured with a PTP leg only. In this case, UE should use a dedicated F1-U tunnel separately to other UE’s dedicated F1-U tunnel. Therefore, for a PTP transmission, it is necessary to use a UE-associated </w:t>
      </w:r>
      <w:r w:rsidR="00D42F57">
        <w:rPr>
          <w:rFonts w:cs="Arial"/>
          <w:sz w:val="20"/>
          <w:szCs w:val="20"/>
          <w:lang w:val="en-GB"/>
        </w:rPr>
        <w:t xml:space="preserve">F1/E1 procedure to manage the MBS context for a multicast session. </w:t>
      </w:r>
      <w:r w:rsidR="00C34F17">
        <w:rPr>
          <w:rFonts w:cs="Arial"/>
          <w:sz w:val="20"/>
          <w:szCs w:val="20"/>
          <w:lang w:val="en-GB"/>
        </w:rPr>
        <w:t>So,</w:t>
      </w:r>
      <w:r w:rsidR="00D42F57">
        <w:rPr>
          <w:rFonts w:cs="Arial"/>
          <w:sz w:val="20"/>
          <w:szCs w:val="20"/>
          <w:lang w:val="en-GB"/>
        </w:rPr>
        <w:t xml:space="preserve"> for a UE who is configured with a PT</w:t>
      </w:r>
      <w:r w:rsidR="00C34F17">
        <w:rPr>
          <w:rFonts w:cs="Arial"/>
          <w:sz w:val="20"/>
          <w:szCs w:val="20"/>
          <w:lang w:val="en-GB"/>
        </w:rPr>
        <w:t>P</w:t>
      </w:r>
      <w:r w:rsidR="00D42F57">
        <w:rPr>
          <w:rFonts w:cs="Arial"/>
          <w:sz w:val="20"/>
          <w:szCs w:val="20"/>
          <w:lang w:val="en-GB"/>
        </w:rPr>
        <w:t xml:space="preserve"> leg only, it is proposed to use a UE associated F1/E1 procedure to manage the MBS context for a multicast session.</w:t>
      </w:r>
    </w:p>
    <w:p w14:paraId="1E6AEE8B" w14:textId="29F9CEC3" w:rsidR="00C34F17" w:rsidRDefault="00C34F17" w:rsidP="00D04C72">
      <w:pPr>
        <w:pStyle w:val="BodyText"/>
        <w:spacing w:afterLines="50"/>
        <w:rPr>
          <w:rFonts w:cs="Arial"/>
          <w:b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5</w:t>
      </w:r>
      <w:r w:rsidRPr="006F798D">
        <w:rPr>
          <w:rFonts w:cs="Arial"/>
          <w:b/>
          <w:sz w:val="20"/>
          <w:szCs w:val="20"/>
        </w:rPr>
        <w:t xml:space="preserve">: </w:t>
      </w:r>
      <w:r w:rsidR="0094326F">
        <w:rPr>
          <w:rFonts w:cs="Arial" w:hint="eastAsia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 xml:space="preserve">or a UE who is configured with a </w:t>
      </w:r>
      <w:r>
        <w:rPr>
          <w:rFonts w:cs="Arial"/>
          <w:b/>
          <w:sz w:val="20"/>
          <w:szCs w:val="20"/>
          <w:lang w:val="en-GB"/>
        </w:rPr>
        <w:t>PTP</w:t>
      </w:r>
      <w:r w:rsidRPr="006F798D">
        <w:rPr>
          <w:rFonts w:cs="Arial"/>
          <w:b/>
          <w:sz w:val="20"/>
          <w:szCs w:val="20"/>
          <w:lang w:val="en-GB"/>
        </w:rPr>
        <w:t xml:space="preserve"> leg only, it is proposed to use a UE associated F1/E1 procedure to manage the MBS context for a multicast session.</w:t>
      </w:r>
    </w:p>
    <w:p w14:paraId="4E3D7DC5" w14:textId="77777777" w:rsidR="007A689B" w:rsidRDefault="007A689B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</w:p>
    <w:p w14:paraId="66963EFC" w14:textId="45EFAD19" w:rsidR="00C34F17" w:rsidRDefault="00C34F17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 w:rsidRPr="0026737A">
        <w:rPr>
          <w:rFonts w:cs="Arial"/>
          <w:bCs/>
          <w:sz w:val="20"/>
          <w:szCs w:val="20"/>
          <w:lang w:val="en-GB"/>
        </w:rPr>
        <w:t>In case</w:t>
      </w:r>
      <w:r>
        <w:rPr>
          <w:rFonts w:cs="Arial"/>
          <w:bCs/>
          <w:sz w:val="20"/>
          <w:szCs w:val="20"/>
          <w:lang w:val="en-GB"/>
        </w:rPr>
        <w:t xml:space="preserve"> 3, </w:t>
      </w:r>
      <w:r>
        <w:rPr>
          <w:rFonts w:cs="Arial"/>
          <w:sz w:val="20"/>
          <w:szCs w:val="20"/>
        </w:rPr>
        <w:t xml:space="preserve">UE is configured with </w:t>
      </w:r>
      <w:r w:rsidR="00D1242C">
        <w:rPr>
          <w:rFonts w:cs="Arial"/>
          <w:sz w:val="20"/>
          <w:szCs w:val="20"/>
        </w:rPr>
        <w:t>a split MRB with both PTM leg and PTP leg.</w:t>
      </w:r>
      <w:r>
        <w:rPr>
          <w:rFonts w:cs="Arial"/>
          <w:sz w:val="20"/>
          <w:szCs w:val="20"/>
        </w:rPr>
        <w:t xml:space="preserve"> In this case, UE should use a dedicated F1-U tunnel separately </w:t>
      </w:r>
      <w:r w:rsidR="00D1242C">
        <w:rPr>
          <w:rFonts w:cs="Arial"/>
          <w:sz w:val="20"/>
          <w:szCs w:val="20"/>
        </w:rPr>
        <w:t xml:space="preserve">and a </w:t>
      </w:r>
      <w:r w:rsidR="00754C0F">
        <w:rPr>
          <w:rFonts w:cs="Arial"/>
          <w:sz w:val="20"/>
          <w:szCs w:val="20"/>
        </w:rPr>
        <w:t>shared</w:t>
      </w:r>
      <w:r w:rsidR="00D1242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F1-U tunnel</w:t>
      </w:r>
      <w:r w:rsidR="00D1242C">
        <w:rPr>
          <w:rFonts w:cs="Arial"/>
          <w:sz w:val="20"/>
          <w:szCs w:val="20"/>
        </w:rPr>
        <w:t xml:space="preserve"> with other PTM interested UEs</w:t>
      </w:r>
      <w:r>
        <w:rPr>
          <w:rFonts w:cs="Arial"/>
          <w:sz w:val="20"/>
          <w:szCs w:val="20"/>
        </w:rPr>
        <w:t xml:space="preserve">. </w:t>
      </w:r>
      <w:r w:rsidR="00D1242C">
        <w:rPr>
          <w:rFonts w:cs="Arial"/>
          <w:sz w:val="20"/>
          <w:szCs w:val="20"/>
        </w:rPr>
        <w:t xml:space="preserve">So as this split MRB case, there should be one UE associated E1AP/F1AP procedure for PTP and a non-UE associated E1AP/F1AP procedure for PTM. </w:t>
      </w:r>
      <w:r>
        <w:rPr>
          <w:rFonts w:cs="Arial"/>
          <w:sz w:val="20"/>
          <w:szCs w:val="20"/>
        </w:rPr>
        <w:t xml:space="preserve">Therefore, for a </w:t>
      </w:r>
      <w:r w:rsidR="003D52BD">
        <w:rPr>
          <w:rFonts w:cs="Arial"/>
          <w:sz w:val="20"/>
          <w:szCs w:val="20"/>
        </w:rPr>
        <w:t>split MRB</w:t>
      </w:r>
      <w:r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  <w:lang w:val="en-GB"/>
        </w:rPr>
        <w:t xml:space="preserve">it is proposed to use a UE associated F1/E1 procedure </w:t>
      </w:r>
      <w:r w:rsidR="003D52BD">
        <w:rPr>
          <w:rFonts w:cs="Arial"/>
          <w:sz w:val="20"/>
          <w:szCs w:val="20"/>
          <w:lang w:val="en-GB"/>
        </w:rPr>
        <w:t xml:space="preserve">and a UE associated F1/E1 procedure </w:t>
      </w:r>
      <w:r>
        <w:rPr>
          <w:rFonts w:cs="Arial"/>
          <w:sz w:val="20"/>
          <w:szCs w:val="20"/>
          <w:lang w:val="en-GB"/>
        </w:rPr>
        <w:t>to manage the MBS context for a multicast session.</w:t>
      </w:r>
    </w:p>
    <w:p w14:paraId="0BCD10C6" w14:textId="485D7A89" w:rsidR="003D52BD" w:rsidRDefault="003D52BD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6</w:t>
      </w:r>
      <w:r w:rsidRPr="006F798D">
        <w:rPr>
          <w:rFonts w:cs="Arial"/>
          <w:b/>
          <w:sz w:val="20"/>
          <w:szCs w:val="20"/>
        </w:rPr>
        <w:t xml:space="preserve">: </w:t>
      </w:r>
      <w:r w:rsidR="0094326F">
        <w:rPr>
          <w:rFonts w:cs="Arial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 xml:space="preserve">or a UE who is configured with a </w:t>
      </w:r>
      <w:r>
        <w:rPr>
          <w:rFonts w:cs="Arial"/>
          <w:b/>
          <w:sz w:val="20"/>
          <w:szCs w:val="20"/>
          <w:lang w:val="en-GB"/>
        </w:rPr>
        <w:t>split MR</w:t>
      </w:r>
      <w:r w:rsidRPr="003D52BD">
        <w:rPr>
          <w:rFonts w:cs="Arial"/>
          <w:b/>
          <w:sz w:val="20"/>
          <w:szCs w:val="20"/>
          <w:lang w:val="en-GB"/>
        </w:rPr>
        <w:t>B, it is proposed to use a UE associated F1/E1 procedure and a UE associated F1/E1 procedure to manage the MBS context for a multicast session.</w:t>
      </w:r>
    </w:p>
    <w:p w14:paraId="3A69B405" w14:textId="55093BEB" w:rsidR="006F798D" w:rsidRPr="003D52BD" w:rsidRDefault="006F798D" w:rsidP="00D04C72">
      <w:pPr>
        <w:pStyle w:val="BodyText"/>
        <w:spacing w:afterLines="50"/>
        <w:rPr>
          <w:rFonts w:cs="Arial"/>
          <w:bCs/>
          <w:sz w:val="20"/>
          <w:szCs w:val="20"/>
          <w:lang w:val="en-GB"/>
        </w:rPr>
      </w:pPr>
    </w:p>
    <w:p w14:paraId="4B54927B" w14:textId="121E9B72" w:rsidR="00E01F83" w:rsidRPr="001A6301" w:rsidRDefault="00E01F83" w:rsidP="00D04C72">
      <w:pPr>
        <w:pStyle w:val="BodyText"/>
        <w:numPr>
          <w:ilvl w:val="1"/>
          <w:numId w:val="20"/>
        </w:numPr>
        <w:spacing w:afterLines="50"/>
        <w:rPr>
          <w:rFonts w:cs="Arial"/>
          <w:sz w:val="24"/>
          <w:szCs w:val="24"/>
        </w:rPr>
      </w:pPr>
      <w:r w:rsidRPr="001A6301">
        <w:rPr>
          <w:rFonts w:cs="Arial" w:hint="eastAsia"/>
          <w:sz w:val="24"/>
          <w:szCs w:val="24"/>
        </w:rPr>
        <w:t xml:space="preserve">How </w:t>
      </w:r>
      <w:r w:rsidRPr="001A6301">
        <w:rPr>
          <w:rFonts w:cs="Arial"/>
          <w:sz w:val="24"/>
          <w:szCs w:val="24"/>
        </w:rPr>
        <w:t xml:space="preserve">to </w:t>
      </w:r>
      <w:r w:rsidRPr="001A6301">
        <w:rPr>
          <w:rFonts w:cs="Arial" w:hint="eastAsia"/>
          <w:sz w:val="24"/>
          <w:szCs w:val="24"/>
        </w:rPr>
        <w:t>establish</w:t>
      </w:r>
      <w:r w:rsidRPr="001A6301">
        <w:rPr>
          <w:rFonts w:cs="Arial"/>
          <w:sz w:val="24"/>
          <w:szCs w:val="24"/>
        </w:rPr>
        <w:t xml:space="preserve"> the </w:t>
      </w:r>
      <w:r w:rsidRPr="001A6301">
        <w:rPr>
          <w:rFonts w:cs="Arial" w:hint="eastAsia"/>
          <w:sz w:val="24"/>
          <w:szCs w:val="24"/>
        </w:rPr>
        <w:t>shared F1-U tunnel for a multicast session</w:t>
      </w:r>
      <w:r w:rsidRPr="001A6301">
        <w:rPr>
          <w:rFonts w:cs="Arial" w:hint="eastAsia"/>
          <w:sz w:val="24"/>
          <w:szCs w:val="24"/>
        </w:rPr>
        <w:t>？</w:t>
      </w:r>
    </w:p>
    <w:p w14:paraId="66B73383" w14:textId="23AED716" w:rsidR="00495BAB" w:rsidRDefault="00F109DE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RAN3#110e meeting, we have the conclusion that non-UE associated message is used to establish a shared F1-U tunnel. </w:t>
      </w:r>
    </w:p>
    <w:p w14:paraId="057E1ED1" w14:textId="24E24C46" w:rsidR="00F109DE" w:rsidRPr="00F109DE" w:rsidRDefault="00F109DE" w:rsidP="00D04C72">
      <w:pPr>
        <w:pStyle w:val="BodyText"/>
        <w:spacing w:afterLines="50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1D40207A" w14:textId="3F6E0570" w:rsidR="00160DF0" w:rsidRDefault="00B74D5B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For non-UE associated F1/E1 procedure, it could be initiated by either gNB-</w:t>
      </w:r>
      <w:r w:rsidR="007A689B">
        <w:rPr>
          <w:rFonts w:cs="Arial"/>
          <w:sz w:val="20"/>
          <w:szCs w:val="20"/>
        </w:rPr>
        <w:t>C</w:t>
      </w:r>
      <w:r>
        <w:rPr>
          <w:rFonts w:cs="Arial"/>
          <w:sz w:val="20"/>
          <w:szCs w:val="20"/>
        </w:rPr>
        <w:t>U</w:t>
      </w:r>
      <w:r w:rsidR="007A689B">
        <w:rPr>
          <w:rFonts w:cs="Arial"/>
          <w:sz w:val="20"/>
          <w:szCs w:val="20"/>
        </w:rPr>
        <w:t>-CP</w:t>
      </w:r>
      <w:r>
        <w:rPr>
          <w:rFonts w:cs="Arial"/>
          <w:sz w:val="20"/>
          <w:szCs w:val="20"/>
        </w:rPr>
        <w:t xml:space="preserve"> or gNB-CU</w:t>
      </w:r>
      <w:r w:rsidR="007A689B">
        <w:rPr>
          <w:rFonts w:cs="Arial"/>
          <w:sz w:val="20"/>
          <w:szCs w:val="20"/>
        </w:rPr>
        <w:t>-UP</w:t>
      </w:r>
      <w:r>
        <w:rPr>
          <w:rFonts w:cs="Arial"/>
          <w:sz w:val="20"/>
          <w:szCs w:val="20"/>
        </w:rPr>
        <w:t xml:space="preserve">. </w:t>
      </w:r>
    </w:p>
    <w:p w14:paraId="402AB3C6" w14:textId="0C0C1C60" w:rsidR="00F506AB" w:rsidRPr="00160DF0" w:rsidRDefault="00F506AB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 w:rsidRPr="00E9027A">
        <w:rPr>
          <w:rFonts w:cs="Arial" w:hint="eastAsia"/>
          <w:sz w:val="20"/>
          <w:szCs w:val="20"/>
        </w:rPr>
        <w:t>O</w:t>
      </w:r>
      <w:r w:rsidRPr="00E9027A">
        <w:rPr>
          <w:rFonts w:cs="Arial"/>
          <w:sz w:val="20"/>
          <w:szCs w:val="20"/>
        </w:rPr>
        <w:t xml:space="preserve">ption 1: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>he class 1 signaling proce</w:t>
      </w:r>
      <w:r w:rsidR="00160DF0">
        <w:rPr>
          <w:rFonts w:cs="Arial" w:hint="eastAsia"/>
          <w:sz w:val="20"/>
          <w:szCs w:val="20"/>
        </w:rPr>
        <w:t>dure</w:t>
      </w:r>
      <w:r w:rsidR="00160DF0" w:rsidRPr="00160DF0">
        <w:rPr>
          <w:rFonts w:cs="Arial"/>
          <w:sz w:val="20"/>
          <w:szCs w:val="20"/>
        </w:rPr>
        <w:t xml:space="preserve"> initiated by </w:t>
      </w:r>
      <w:r w:rsidR="00160DF0">
        <w:rPr>
          <w:rFonts w:cs="Arial" w:hint="eastAsia"/>
          <w:sz w:val="20"/>
          <w:szCs w:val="20"/>
        </w:rPr>
        <w:t>gNB-</w:t>
      </w:r>
      <w:r w:rsidR="00435FC2">
        <w:rPr>
          <w:rFonts w:cs="Arial"/>
          <w:sz w:val="20"/>
          <w:szCs w:val="20"/>
        </w:rPr>
        <w:t>CU-UP</w:t>
      </w:r>
      <w:r w:rsidRPr="00E9027A">
        <w:rPr>
          <w:rFonts w:cs="Arial"/>
          <w:sz w:val="20"/>
          <w:szCs w:val="20"/>
        </w:rPr>
        <w:t>, e.g. Multicast Distribution Setup procedure</w:t>
      </w:r>
      <w:r w:rsidR="00BC5275">
        <w:rPr>
          <w:rFonts w:cs="Arial" w:hint="eastAsia"/>
          <w:sz w:val="20"/>
          <w:szCs w:val="20"/>
        </w:rPr>
        <w:t xml:space="preserve"> </w:t>
      </w:r>
      <w:r w:rsidR="00160DF0">
        <w:rPr>
          <w:rFonts w:cs="Arial" w:hint="eastAsia"/>
          <w:sz w:val="20"/>
          <w:szCs w:val="20"/>
        </w:rPr>
        <w:t>[</w:t>
      </w:r>
      <w:r w:rsidR="0008401A">
        <w:rPr>
          <w:rFonts w:cs="Arial" w:hint="eastAsia"/>
          <w:sz w:val="20"/>
          <w:szCs w:val="20"/>
        </w:rPr>
        <w:t>2</w:t>
      </w:r>
      <w:r w:rsidR="00160DF0">
        <w:rPr>
          <w:rFonts w:cs="Arial" w:hint="eastAsia"/>
          <w:sz w:val="20"/>
          <w:szCs w:val="20"/>
        </w:rPr>
        <w:t>]</w:t>
      </w:r>
      <w:r w:rsidRPr="00E9027A">
        <w:rPr>
          <w:rFonts w:cs="Arial"/>
          <w:sz w:val="20"/>
          <w:szCs w:val="20"/>
        </w:rPr>
        <w:t xml:space="preserve"> </w:t>
      </w:r>
    </w:p>
    <w:p w14:paraId="413F8966" w14:textId="43E7826B" w:rsidR="00F506AB" w:rsidRPr="00160DF0" w:rsidRDefault="00F506AB" w:rsidP="00D04C72">
      <w:pPr>
        <w:pStyle w:val="BodyText"/>
        <w:numPr>
          <w:ilvl w:val="0"/>
          <w:numId w:val="18"/>
        </w:numPr>
        <w:spacing w:afterLines="50"/>
        <w:rPr>
          <w:rFonts w:cs="Arial"/>
          <w:sz w:val="20"/>
          <w:szCs w:val="20"/>
        </w:rPr>
      </w:pPr>
      <w:r w:rsidRPr="00E9027A">
        <w:rPr>
          <w:rFonts w:cs="Arial"/>
          <w:sz w:val="20"/>
          <w:szCs w:val="20"/>
        </w:rPr>
        <w:t xml:space="preserve">Option 2: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 xml:space="preserve">he </w:t>
      </w:r>
      <w:r w:rsidR="00160DF0" w:rsidRPr="00160DF0">
        <w:rPr>
          <w:rFonts w:cs="Arial"/>
          <w:sz w:val="20"/>
          <w:szCs w:val="20"/>
        </w:rPr>
        <w:t xml:space="preserve">class 1 signaling process initiated by </w:t>
      </w:r>
      <w:r w:rsidR="00160DF0">
        <w:rPr>
          <w:rFonts w:cs="Arial" w:hint="eastAsia"/>
          <w:sz w:val="20"/>
          <w:szCs w:val="20"/>
        </w:rPr>
        <w:t>gNB-C</w:t>
      </w:r>
      <w:r w:rsidR="00160DF0" w:rsidRPr="00160DF0">
        <w:rPr>
          <w:rFonts w:cs="Arial"/>
          <w:sz w:val="20"/>
          <w:szCs w:val="20"/>
        </w:rPr>
        <w:t>U</w:t>
      </w:r>
      <w:r w:rsidR="00435FC2">
        <w:rPr>
          <w:rFonts w:cs="Arial"/>
          <w:sz w:val="20"/>
          <w:szCs w:val="20"/>
        </w:rPr>
        <w:t>-CP</w:t>
      </w:r>
      <w:r w:rsidRPr="00E9027A">
        <w:rPr>
          <w:rFonts w:cs="Arial" w:hint="eastAsia"/>
          <w:sz w:val="20"/>
          <w:szCs w:val="20"/>
        </w:rPr>
        <w:t>, e.g,</w:t>
      </w:r>
      <w:r w:rsidR="00160DF0">
        <w:rPr>
          <w:rFonts w:cs="Arial" w:hint="eastAsia"/>
          <w:sz w:val="20"/>
          <w:szCs w:val="20"/>
        </w:rPr>
        <w:t xml:space="preserve"> </w:t>
      </w:r>
      <w:r w:rsidR="00C42049" w:rsidRPr="00F109DE">
        <w:rPr>
          <w:rFonts w:cs="Arial"/>
          <w:sz w:val="20"/>
          <w:szCs w:val="20"/>
        </w:rPr>
        <w:t xml:space="preserve">MBS </w:t>
      </w:r>
      <w:r w:rsidR="00C42049" w:rsidRPr="00F109DE">
        <w:rPr>
          <w:rFonts w:cs="Arial" w:hint="eastAsia"/>
          <w:sz w:val="20"/>
          <w:szCs w:val="20"/>
        </w:rPr>
        <w:t>Session</w:t>
      </w:r>
      <w:r w:rsidR="00C42049" w:rsidRPr="00F109DE">
        <w:rPr>
          <w:rFonts w:cs="Arial"/>
          <w:sz w:val="20"/>
          <w:szCs w:val="20"/>
        </w:rPr>
        <w:t xml:space="preserve"> R</w:t>
      </w:r>
      <w:r w:rsidR="00C42049" w:rsidRPr="00F109DE">
        <w:rPr>
          <w:rFonts w:cs="Arial" w:hint="eastAsia"/>
          <w:sz w:val="20"/>
          <w:szCs w:val="20"/>
        </w:rPr>
        <w:t>esource</w:t>
      </w:r>
      <w:r w:rsidR="00C42049" w:rsidRPr="00F109DE">
        <w:rPr>
          <w:rFonts w:cs="Arial"/>
          <w:sz w:val="20"/>
          <w:szCs w:val="20"/>
        </w:rPr>
        <w:t xml:space="preserve"> </w:t>
      </w:r>
      <w:r w:rsidR="00C42049" w:rsidRPr="00F109DE">
        <w:rPr>
          <w:rFonts w:cs="Arial" w:hint="eastAsia"/>
          <w:sz w:val="20"/>
          <w:szCs w:val="20"/>
        </w:rPr>
        <w:t>Context</w:t>
      </w:r>
      <w:r w:rsidR="00C42049" w:rsidRPr="00F109DE">
        <w:rPr>
          <w:rFonts w:cs="Arial"/>
          <w:sz w:val="20"/>
          <w:szCs w:val="20"/>
        </w:rPr>
        <w:t xml:space="preserve"> S</w:t>
      </w:r>
      <w:r w:rsidR="00C42049" w:rsidRPr="00F109DE">
        <w:rPr>
          <w:rFonts w:cs="Arial" w:hint="eastAsia"/>
          <w:sz w:val="20"/>
          <w:szCs w:val="20"/>
        </w:rPr>
        <w:t>etup</w:t>
      </w:r>
      <w:r w:rsidR="00C42049" w:rsidRPr="00F109DE">
        <w:rPr>
          <w:rFonts w:cs="Arial"/>
          <w:sz w:val="20"/>
          <w:szCs w:val="20"/>
        </w:rPr>
        <w:t xml:space="preserve"> R</w:t>
      </w:r>
      <w:r w:rsidR="00B97AB8" w:rsidRPr="00F109DE">
        <w:rPr>
          <w:rFonts w:cs="Arial" w:hint="eastAsia"/>
          <w:sz w:val="20"/>
          <w:szCs w:val="20"/>
        </w:rPr>
        <w:t>equest/Response procedure</w:t>
      </w:r>
    </w:p>
    <w:p w14:paraId="2BCE4BDB" w14:textId="3F710518" w:rsidR="00D609EA" w:rsidRPr="00E66CFB" w:rsidRDefault="0028438F" w:rsidP="00D04C72">
      <w:pPr>
        <w:pStyle w:val="BodyText"/>
        <w:spacing w:afterLines="50"/>
      </w:pPr>
      <w:r>
        <w:rPr>
          <w:rFonts w:cs="Arial"/>
          <w:sz w:val="20"/>
          <w:szCs w:val="20"/>
        </w:rPr>
        <w:t xml:space="preserve">Both these two options works, it is up to the scenario of MBS session establishment. </w:t>
      </w:r>
      <w:r w:rsidR="00D609EA" w:rsidRPr="00E66CFB">
        <w:t xml:space="preserve">Based on this call flow from SA2 TS and the RAN3 agreements, to establish the shared NG-U tunnel, the following procedure </w:t>
      </w:r>
      <w:r w:rsidR="00D609EA">
        <w:t>should be considered</w:t>
      </w:r>
      <w:r w:rsidR="00D609EA" w:rsidRPr="00E66CFB">
        <w:t>:</w:t>
      </w:r>
    </w:p>
    <w:p w14:paraId="2440D0A0" w14:textId="77777777" w:rsidR="00D609EA" w:rsidRDefault="00D609EA" w:rsidP="00D04C72">
      <w:pPr>
        <w:spacing w:afterLines="50" w:after="120"/>
        <w:jc w:val="center"/>
      </w:pPr>
      <w:r>
        <w:rPr>
          <w:noProof/>
        </w:rPr>
        <w:lastRenderedPageBreak/>
        <w:drawing>
          <wp:inline distT="0" distB="0" distL="0" distR="0" wp14:anchorId="65904936" wp14:editId="6B559A92">
            <wp:extent cx="4154317" cy="1876567"/>
            <wp:effectExtent l="0" t="0" r="0" b="9525"/>
            <wp:docPr id="2" name="图片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3"/>
                    <a:stretch/>
                  </pic:blipFill>
                  <pic:spPr bwMode="auto">
                    <a:xfrm>
                      <a:off x="0" y="0"/>
                      <a:ext cx="4197657" cy="189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936674" w14:textId="682B5811" w:rsidR="00D609EA" w:rsidRDefault="006F0CCE" w:rsidP="00D04C72">
      <w:pPr>
        <w:pStyle w:val="BodyText"/>
        <w:spacing w:afterLines="5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On the other hand, gNB-CU-CP </w:t>
      </w:r>
      <w:r w:rsidR="00435FC2">
        <w:rPr>
          <w:rFonts w:cs="Arial"/>
          <w:sz w:val="20"/>
          <w:szCs w:val="20"/>
        </w:rPr>
        <w:t xml:space="preserve">has the information </w:t>
      </w:r>
      <w:r w:rsidR="00D0561B">
        <w:rPr>
          <w:rFonts w:cs="Arial"/>
          <w:sz w:val="20"/>
          <w:szCs w:val="20"/>
        </w:rPr>
        <w:t xml:space="preserve">of </w:t>
      </w:r>
      <w:r w:rsidR="00435FC2">
        <w:rPr>
          <w:rFonts w:cs="Arial"/>
          <w:sz w:val="20"/>
          <w:szCs w:val="20"/>
        </w:rPr>
        <w:t>the first UE</w:t>
      </w:r>
      <w:r w:rsidR="00D0561B">
        <w:rPr>
          <w:rFonts w:cs="Arial"/>
          <w:sz w:val="20"/>
          <w:szCs w:val="20"/>
        </w:rPr>
        <w:t xml:space="preserve"> who</w:t>
      </w:r>
      <w:r w:rsidR="00435FC2">
        <w:rPr>
          <w:rFonts w:cs="Arial"/>
          <w:sz w:val="20"/>
          <w:szCs w:val="20"/>
        </w:rPr>
        <w:t xml:space="preserve"> is interested in the MBS service, e.g., </w:t>
      </w:r>
      <w:r w:rsidR="00A114CF">
        <w:rPr>
          <w:rFonts w:cs="Arial"/>
          <w:sz w:val="20"/>
          <w:szCs w:val="20"/>
        </w:rPr>
        <w:t xml:space="preserve">by UE MBSinterestsindication message, </w:t>
      </w:r>
      <w:r w:rsidR="00435FC2">
        <w:rPr>
          <w:rFonts w:cs="Arial"/>
          <w:sz w:val="20"/>
          <w:szCs w:val="20"/>
        </w:rPr>
        <w:t xml:space="preserve">and then </w:t>
      </w:r>
      <w:r w:rsidR="00435FC2" w:rsidRPr="00507FD5">
        <w:rPr>
          <w:rFonts w:cs="Arial"/>
          <w:sz w:val="20"/>
          <w:szCs w:val="20"/>
        </w:rPr>
        <w:t xml:space="preserve">the gNB-CU-CP will </w:t>
      </w:r>
      <w:r w:rsidR="00A114CF" w:rsidRPr="00507FD5">
        <w:rPr>
          <w:rFonts w:cs="Arial"/>
          <w:sz w:val="20"/>
          <w:szCs w:val="20"/>
        </w:rPr>
        <w:t xml:space="preserve">initiate the </w:t>
      </w:r>
      <w:r w:rsidR="00507FD5" w:rsidRPr="00507FD5">
        <w:rPr>
          <w:rFonts w:cs="Arial"/>
          <w:sz w:val="20"/>
          <w:szCs w:val="20"/>
        </w:rPr>
        <w:t>shared F1-</w:t>
      </w:r>
      <w:r w:rsidR="00507FD5" w:rsidRPr="00507FD5">
        <w:rPr>
          <w:rFonts w:cs="Arial" w:hint="eastAsia"/>
          <w:sz w:val="20"/>
          <w:szCs w:val="20"/>
        </w:rPr>
        <w:t>U</w:t>
      </w:r>
      <w:r w:rsidR="00507FD5" w:rsidRPr="00507FD5">
        <w:rPr>
          <w:rFonts w:cs="Arial"/>
          <w:sz w:val="20"/>
          <w:szCs w:val="20"/>
        </w:rPr>
        <w:t xml:space="preserve"> tunnel establishment procedure </w:t>
      </w:r>
      <w:r w:rsidR="00507FD5" w:rsidRPr="00507FD5">
        <w:rPr>
          <w:rFonts w:cs="Arial" w:hint="eastAsia"/>
          <w:sz w:val="20"/>
          <w:szCs w:val="20"/>
        </w:rPr>
        <w:t>for multicast session</w:t>
      </w:r>
      <w:r w:rsidR="00507FD5" w:rsidRPr="00507FD5">
        <w:rPr>
          <w:rFonts w:cs="Arial"/>
          <w:sz w:val="20"/>
          <w:szCs w:val="20"/>
        </w:rPr>
        <w:t>.</w:t>
      </w:r>
    </w:p>
    <w:p w14:paraId="7941E777" w14:textId="449CFF4B" w:rsidR="00C4424D" w:rsidRDefault="003445CC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 w:rsidRPr="009F1A43">
        <w:rPr>
          <w:rFonts w:cs="Arial" w:hint="eastAsia"/>
          <w:b/>
          <w:sz w:val="20"/>
          <w:szCs w:val="20"/>
        </w:rPr>
        <w:t>Proposal</w:t>
      </w:r>
      <w:r w:rsidR="00022FBB">
        <w:rPr>
          <w:rFonts w:cs="Arial" w:hint="eastAsia"/>
          <w:b/>
          <w:sz w:val="20"/>
          <w:szCs w:val="20"/>
        </w:rPr>
        <w:t xml:space="preserve"> </w:t>
      </w:r>
      <w:r w:rsidR="00990C54">
        <w:rPr>
          <w:rFonts w:cs="Arial"/>
          <w:b/>
          <w:sz w:val="20"/>
          <w:szCs w:val="20"/>
        </w:rPr>
        <w:t>7</w:t>
      </w:r>
      <w:r w:rsidR="00497141">
        <w:rPr>
          <w:rFonts w:cs="Arial" w:hint="eastAsia"/>
          <w:b/>
          <w:sz w:val="20"/>
          <w:szCs w:val="20"/>
        </w:rPr>
        <w:t xml:space="preserve">: </w:t>
      </w:r>
      <w:r w:rsidR="0094326F">
        <w:rPr>
          <w:rFonts w:cs="Arial"/>
          <w:b/>
          <w:sz w:val="20"/>
          <w:szCs w:val="20"/>
        </w:rPr>
        <w:t>B</w:t>
      </w:r>
      <w:r w:rsidR="00A114CF">
        <w:rPr>
          <w:rFonts w:cs="Arial"/>
          <w:b/>
          <w:sz w:val="20"/>
          <w:szCs w:val="20"/>
        </w:rPr>
        <w:t>oth</w:t>
      </w:r>
      <w:r w:rsidR="008E23B0">
        <w:rPr>
          <w:rFonts w:cs="Arial"/>
          <w:b/>
          <w:sz w:val="20"/>
          <w:szCs w:val="20"/>
        </w:rPr>
        <w:t xml:space="preserve"> gNB-CU-CP</w:t>
      </w:r>
      <w:r w:rsidR="00A114CF">
        <w:rPr>
          <w:rFonts w:cs="Arial"/>
          <w:b/>
          <w:sz w:val="20"/>
          <w:szCs w:val="20"/>
        </w:rPr>
        <w:t xml:space="preserve"> and </w:t>
      </w:r>
      <w:r w:rsidR="008E23B0">
        <w:rPr>
          <w:rFonts w:cs="Arial"/>
          <w:b/>
          <w:sz w:val="20"/>
          <w:szCs w:val="20"/>
        </w:rPr>
        <w:t xml:space="preserve">gNB-CU-UP can initiate the shared </w:t>
      </w:r>
      <w:r w:rsidR="009F1A43" w:rsidRPr="009F1A43">
        <w:rPr>
          <w:rFonts w:cs="Arial"/>
          <w:b/>
          <w:sz w:val="20"/>
          <w:szCs w:val="20"/>
        </w:rPr>
        <w:t>F1-</w:t>
      </w:r>
      <w:r w:rsidR="009F1A43" w:rsidRPr="009F1A43">
        <w:rPr>
          <w:rFonts w:cs="Arial" w:hint="eastAsia"/>
          <w:b/>
          <w:sz w:val="20"/>
          <w:szCs w:val="20"/>
        </w:rPr>
        <w:t>U</w:t>
      </w:r>
      <w:r w:rsidR="009F1A43" w:rsidRPr="009F1A43">
        <w:rPr>
          <w:rFonts w:cs="Arial"/>
          <w:b/>
          <w:sz w:val="20"/>
          <w:szCs w:val="20"/>
        </w:rPr>
        <w:t xml:space="preserve"> tunnel </w:t>
      </w:r>
      <w:r w:rsidR="009F1A43" w:rsidRPr="009F1A43">
        <w:rPr>
          <w:rFonts w:cs="Arial" w:hint="eastAsia"/>
          <w:b/>
          <w:sz w:val="20"/>
          <w:szCs w:val="20"/>
        </w:rPr>
        <w:t>for multicast session.</w:t>
      </w:r>
    </w:p>
    <w:p w14:paraId="0FAA8C69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CD94661" w14:textId="77777777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39BF646C" w14:textId="109D65B5" w:rsidR="00B21539" w:rsidRDefault="00B21539" w:rsidP="00D04C72">
      <w:pPr>
        <w:pStyle w:val="BodyText"/>
        <w:spacing w:afterLines="50"/>
        <w:rPr>
          <w:sz w:val="20"/>
          <w:szCs w:val="20"/>
        </w:rPr>
      </w:pPr>
      <w:r w:rsidRPr="00B21539">
        <w:rPr>
          <w:sz w:val="20"/>
          <w:szCs w:val="20"/>
        </w:rPr>
        <w:t xml:space="preserve">In </w:t>
      </w:r>
      <w:r w:rsidR="00D56407">
        <w:rPr>
          <w:rFonts w:hint="eastAsia"/>
          <w:sz w:val="20"/>
          <w:szCs w:val="20"/>
        </w:rPr>
        <w:t>this</w:t>
      </w:r>
      <w:r w:rsidR="00D56407">
        <w:rPr>
          <w:sz w:val="20"/>
          <w:szCs w:val="20"/>
        </w:rPr>
        <w:t xml:space="preserve"> contribution we discussed the cases of PTM to PTM switch, and gives some examples regarding how </w:t>
      </w:r>
      <w:r w:rsidR="00D04C72">
        <w:rPr>
          <w:sz w:val="20"/>
          <w:szCs w:val="20"/>
        </w:rPr>
        <w:t>MBS session is managed given the MRB PTM or/and PTP cases. hereby</w:t>
      </w:r>
      <w:r w:rsidRPr="00B21539">
        <w:rPr>
          <w:sz w:val="20"/>
          <w:szCs w:val="20"/>
        </w:rPr>
        <w:t xml:space="preserve">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671C88F1" w14:textId="7D5AD1B6" w:rsidR="00D56407" w:rsidRDefault="00D56407" w:rsidP="00D04C72">
      <w:pPr>
        <w:pStyle w:val="BodyText"/>
        <w:spacing w:afterLines="50"/>
        <w:rPr>
          <w:rFonts w:cs="Arial"/>
          <w:b/>
          <w:sz w:val="20"/>
          <w:szCs w:val="20"/>
          <w:lang w:val="en-GB"/>
        </w:rPr>
      </w:pPr>
      <w:r w:rsidRPr="00F949E4">
        <w:rPr>
          <w:rFonts w:cs="Arial" w:hint="eastAsia"/>
          <w:b/>
          <w:sz w:val="20"/>
          <w:szCs w:val="20"/>
        </w:rPr>
        <w:t>Proposal 1</w:t>
      </w:r>
      <w:r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/>
          <w:b/>
          <w:sz w:val="20"/>
          <w:szCs w:val="20"/>
          <w:lang w:val="en-GB"/>
        </w:rPr>
        <w:t>It is proposed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 to </w:t>
      </w:r>
      <w:r w:rsidRPr="00F949E4">
        <w:rPr>
          <w:rFonts w:cs="Arial" w:hint="eastAsia"/>
          <w:b/>
          <w:sz w:val="20"/>
          <w:szCs w:val="20"/>
        </w:rPr>
        <w:t>i</w:t>
      </w:r>
      <w:r w:rsidRPr="00F949E4">
        <w:rPr>
          <w:rFonts w:cs="Arial"/>
          <w:b/>
          <w:sz w:val="20"/>
          <w:szCs w:val="20"/>
        </w:rPr>
        <w:t>ntroduce an</w:t>
      </w:r>
      <w:r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Pr="00F949E4">
        <w:rPr>
          <w:rFonts w:cs="Arial"/>
          <w:b/>
          <w:sz w:val="20"/>
          <w:szCs w:val="20"/>
        </w:rPr>
        <w:t xml:space="preserve"> signaling connection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14:paraId="7CF8CFC7" w14:textId="73E8E986" w:rsidR="00D56407" w:rsidRPr="000515BE" w:rsidRDefault="00D56407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Proposal </w:t>
      </w:r>
      <w:r w:rsidR="00990C54">
        <w:rPr>
          <w:rFonts w:cs="Arial"/>
          <w:b/>
          <w:sz w:val="20"/>
          <w:szCs w:val="20"/>
        </w:rPr>
        <w:t>2</w:t>
      </w:r>
      <w:r>
        <w:rPr>
          <w:rFonts w:cs="Arial"/>
          <w:b/>
          <w:sz w:val="20"/>
          <w:szCs w:val="20"/>
        </w:rPr>
        <w:t xml:space="preserve">: A dedicated </w:t>
      </w:r>
      <w:r w:rsidRPr="000515BE">
        <w:rPr>
          <w:rFonts w:cs="Arial"/>
          <w:b/>
          <w:sz w:val="20"/>
          <w:szCs w:val="20"/>
        </w:rPr>
        <w:t>F1-U tunnel</w:t>
      </w:r>
      <w:r w:rsidR="00CA2C4E" w:rsidRPr="00CA2C4E">
        <w:rPr>
          <w:rFonts w:cs="Arial"/>
          <w:b/>
          <w:sz w:val="20"/>
          <w:szCs w:val="20"/>
        </w:rPr>
        <w:t xml:space="preserve"> </w:t>
      </w:r>
      <w:r w:rsidR="00CA2C4E">
        <w:rPr>
          <w:rFonts w:cs="Arial"/>
          <w:b/>
          <w:sz w:val="20"/>
          <w:szCs w:val="20"/>
        </w:rPr>
        <w:t>separated from PTM F1-U tunnel</w:t>
      </w:r>
      <w:r w:rsidRPr="000515BE">
        <w:rPr>
          <w:rFonts w:cs="Arial"/>
          <w:b/>
          <w:sz w:val="20"/>
          <w:szCs w:val="20"/>
        </w:rPr>
        <w:t xml:space="preserve"> is established for </w:t>
      </w:r>
      <w:r>
        <w:rPr>
          <w:rFonts w:cs="Arial"/>
          <w:b/>
          <w:sz w:val="20"/>
          <w:szCs w:val="20"/>
        </w:rPr>
        <w:t>the PTP transmission</w:t>
      </w:r>
      <w:r w:rsidR="00CA2C4E">
        <w:rPr>
          <w:rFonts w:cs="Arial" w:hint="eastAsia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 xml:space="preserve"> </w:t>
      </w:r>
    </w:p>
    <w:p w14:paraId="148F1BC1" w14:textId="56DAC6BB" w:rsidR="00D56407" w:rsidRPr="000515BE" w:rsidRDefault="00D56407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Proposal </w:t>
      </w:r>
      <w:r w:rsidR="00990C54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 xml:space="preserve">: </w:t>
      </w:r>
      <w:r>
        <w:rPr>
          <w:rFonts w:cs="Arial"/>
          <w:b/>
          <w:bCs/>
        </w:rPr>
        <w:t>M</w:t>
      </w:r>
      <w:r w:rsidRPr="00067C99">
        <w:rPr>
          <w:rFonts w:cs="Arial"/>
          <w:b/>
          <w:bCs/>
        </w:rPr>
        <w:t xml:space="preserve">odify the </w:t>
      </w:r>
      <w:r>
        <w:rPr>
          <w:rFonts w:cs="Arial"/>
          <w:b/>
          <w:bCs/>
        </w:rPr>
        <w:t>presence of</w:t>
      </w:r>
      <w:r w:rsidRPr="00067C99">
        <w:rPr>
          <w:rFonts w:cs="Arial"/>
          <w:b/>
          <w:bCs/>
        </w:rPr>
        <w:t xml:space="preserve"> UE F1</w:t>
      </w:r>
      <w:r>
        <w:rPr>
          <w:rFonts w:cs="Arial"/>
          <w:b/>
          <w:bCs/>
        </w:rPr>
        <w:t>AP</w:t>
      </w:r>
      <w:r w:rsidRPr="00067C99">
        <w:rPr>
          <w:rFonts w:cs="Arial"/>
          <w:b/>
          <w:bCs/>
        </w:rPr>
        <w:t xml:space="preserve"> ID to optional in the legacy DL RRC Message Transfer.</w:t>
      </w:r>
    </w:p>
    <w:p w14:paraId="1DAB89F0" w14:textId="79B4FABD" w:rsidR="00D56407" w:rsidRDefault="00D56407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4</w:t>
      </w:r>
      <w:r w:rsidRPr="006F798D">
        <w:rPr>
          <w:rFonts w:cs="Arial"/>
          <w:b/>
          <w:sz w:val="20"/>
          <w:szCs w:val="20"/>
        </w:rPr>
        <w:t xml:space="preserve">: </w:t>
      </w:r>
      <w:r>
        <w:rPr>
          <w:rFonts w:cs="Arial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>or a UE who is configured with a PTM leg only, it is proposed to use a non-UE associated F1/E1 procedure to manage the MBS context for a multicast session.</w:t>
      </w:r>
    </w:p>
    <w:p w14:paraId="5CE372EB" w14:textId="49B9EA0E" w:rsidR="00D56407" w:rsidRDefault="00D56407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5</w:t>
      </w:r>
      <w:r w:rsidRPr="006F798D">
        <w:rPr>
          <w:rFonts w:cs="Arial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 xml:space="preserve">or a UE who is configured with a </w:t>
      </w:r>
      <w:r>
        <w:rPr>
          <w:rFonts w:cs="Arial"/>
          <w:b/>
          <w:sz w:val="20"/>
          <w:szCs w:val="20"/>
          <w:lang w:val="en-GB"/>
        </w:rPr>
        <w:t>PTP</w:t>
      </w:r>
      <w:r w:rsidRPr="006F798D">
        <w:rPr>
          <w:rFonts w:cs="Arial"/>
          <w:b/>
          <w:sz w:val="20"/>
          <w:szCs w:val="20"/>
          <w:lang w:val="en-GB"/>
        </w:rPr>
        <w:t xml:space="preserve"> leg only, it is proposed to use a UE associated F1/E1 procedure to manage the MBS context for a multicast session.</w:t>
      </w:r>
    </w:p>
    <w:p w14:paraId="08451BF8" w14:textId="60D7EA31" w:rsidR="00D56407" w:rsidRDefault="00D56407" w:rsidP="00D04C72">
      <w:pPr>
        <w:pStyle w:val="BodyText"/>
        <w:spacing w:afterLines="50"/>
        <w:rPr>
          <w:rFonts w:cs="Arial"/>
          <w:sz w:val="20"/>
          <w:szCs w:val="20"/>
          <w:lang w:val="en-GB"/>
        </w:rPr>
      </w:pPr>
      <w:r>
        <w:rPr>
          <w:rFonts w:cs="Arial"/>
          <w:b/>
          <w:sz w:val="20"/>
          <w:szCs w:val="20"/>
        </w:rPr>
        <w:t>Proposa</w:t>
      </w:r>
      <w:r w:rsidRPr="006F798D">
        <w:rPr>
          <w:rFonts w:cs="Arial"/>
          <w:b/>
          <w:sz w:val="20"/>
          <w:szCs w:val="20"/>
        </w:rPr>
        <w:t xml:space="preserve">l </w:t>
      </w:r>
      <w:r w:rsidR="00990C54">
        <w:rPr>
          <w:rFonts w:cs="Arial"/>
          <w:b/>
          <w:sz w:val="20"/>
          <w:szCs w:val="20"/>
        </w:rPr>
        <w:t>6</w:t>
      </w:r>
      <w:r w:rsidRPr="006F798D">
        <w:rPr>
          <w:rFonts w:cs="Arial"/>
          <w:b/>
          <w:sz w:val="20"/>
          <w:szCs w:val="20"/>
        </w:rPr>
        <w:t xml:space="preserve">: </w:t>
      </w:r>
      <w:r>
        <w:rPr>
          <w:rFonts w:cs="Arial"/>
          <w:b/>
          <w:sz w:val="20"/>
          <w:szCs w:val="20"/>
          <w:lang w:val="en-GB"/>
        </w:rPr>
        <w:t>F</w:t>
      </w:r>
      <w:r w:rsidRPr="006F798D">
        <w:rPr>
          <w:rFonts w:cs="Arial"/>
          <w:b/>
          <w:sz w:val="20"/>
          <w:szCs w:val="20"/>
          <w:lang w:val="en-GB"/>
        </w:rPr>
        <w:t xml:space="preserve">or a UE who is configured with a </w:t>
      </w:r>
      <w:r>
        <w:rPr>
          <w:rFonts w:cs="Arial"/>
          <w:b/>
          <w:sz w:val="20"/>
          <w:szCs w:val="20"/>
          <w:lang w:val="en-GB"/>
        </w:rPr>
        <w:t>split MR</w:t>
      </w:r>
      <w:r w:rsidRPr="003D52BD">
        <w:rPr>
          <w:rFonts w:cs="Arial"/>
          <w:b/>
          <w:sz w:val="20"/>
          <w:szCs w:val="20"/>
          <w:lang w:val="en-GB"/>
        </w:rPr>
        <w:t>B, it is proposed to use a UE associated F1/E1 procedure and a UE associated F1/E1 procedure to manage the MBS context for a multicast session.</w:t>
      </w:r>
    </w:p>
    <w:p w14:paraId="0DE87010" w14:textId="7BAD4258" w:rsidR="00D56407" w:rsidRPr="00431DB4" w:rsidRDefault="00D56407" w:rsidP="00D04C72">
      <w:pPr>
        <w:pStyle w:val="BodyText"/>
        <w:spacing w:afterLines="50"/>
        <w:rPr>
          <w:rFonts w:cs="Arial"/>
          <w:b/>
          <w:sz w:val="20"/>
          <w:szCs w:val="20"/>
        </w:rPr>
      </w:pPr>
      <w:r w:rsidRPr="009F1A43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</w:t>
      </w:r>
      <w:r w:rsidR="00990C54">
        <w:rPr>
          <w:rFonts w:cs="Arial"/>
          <w:b/>
          <w:sz w:val="20"/>
          <w:szCs w:val="20"/>
        </w:rPr>
        <w:t>7</w:t>
      </w:r>
      <w:r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/>
          <w:b/>
          <w:sz w:val="20"/>
          <w:szCs w:val="20"/>
        </w:rPr>
        <w:t xml:space="preserve">Both gNB-CU-CP and gNB-CU-UP can initiate the shared </w:t>
      </w:r>
      <w:r w:rsidRPr="009F1A43">
        <w:rPr>
          <w:rFonts w:cs="Arial"/>
          <w:b/>
          <w:sz w:val="20"/>
          <w:szCs w:val="20"/>
        </w:rPr>
        <w:t>F1-</w:t>
      </w:r>
      <w:r w:rsidRPr="009F1A43">
        <w:rPr>
          <w:rFonts w:cs="Arial" w:hint="eastAsia"/>
          <w:b/>
          <w:sz w:val="20"/>
          <w:szCs w:val="20"/>
        </w:rPr>
        <w:t>U</w:t>
      </w:r>
      <w:r w:rsidRPr="009F1A43">
        <w:rPr>
          <w:rFonts w:cs="Arial"/>
          <w:b/>
          <w:sz w:val="20"/>
          <w:szCs w:val="20"/>
        </w:rPr>
        <w:t xml:space="preserve"> tunnel </w:t>
      </w:r>
      <w:r w:rsidRPr="009F1A43">
        <w:rPr>
          <w:rFonts w:cs="Arial" w:hint="eastAsia"/>
          <w:b/>
          <w:sz w:val="20"/>
          <w:szCs w:val="20"/>
        </w:rPr>
        <w:t>for multicast session.</w:t>
      </w:r>
    </w:p>
    <w:p w14:paraId="2F943322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637A5BE4" w14:textId="34025445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Reference</w:t>
      </w:r>
    </w:p>
    <w:p w14:paraId="5B450951" w14:textId="64B71A62" w:rsidR="003A5C19" w:rsidRPr="00B74D5B" w:rsidRDefault="001A6301" w:rsidP="00D04C72">
      <w:pPr>
        <w:pStyle w:val="BodyText"/>
        <w:widowControl/>
        <w:numPr>
          <w:ilvl w:val="0"/>
          <w:numId w:val="17"/>
        </w:numPr>
        <w:tabs>
          <w:tab w:val="num" w:pos="360"/>
        </w:tabs>
        <w:spacing w:afterLines="50"/>
        <w:rPr>
          <w:rFonts w:eastAsia="SimSun"/>
        </w:rPr>
      </w:pPr>
      <w:r w:rsidRPr="001A6301">
        <w:t>RAN3_114-e_agenda_20211111_EOM.doc</w:t>
      </w:r>
    </w:p>
    <w:p w14:paraId="5F7C0614" w14:textId="18E5D8E4" w:rsidR="00B74D5B" w:rsidRDefault="00B74D5B" w:rsidP="00D04C72">
      <w:pPr>
        <w:pStyle w:val="BodyText"/>
        <w:widowControl/>
        <w:numPr>
          <w:ilvl w:val="0"/>
          <w:numId w:val="17"/>
        </w:numPr>
        <w:tabs>
          <w:tab w:val="num" w:pos="360"/>
        </w:tabs>
        <w:spacing w:afterLines="50"/>
        <w:rPr>
          <w:rFonts w:eastAsia="SimSun"/>
        </w:rPr>
      </w:pPr>
      <w:r>
        <w:t>TS 23.247</w:t>
      </w:r>
      <w:r w:rsidRPr="00B74D5B">
        <w:t xml:space="preserve"> Architectural enhancements for 5G multicast-broadcast services</w:t>
      </w:r>
    </w:p>
    <w:sectPr w:rsidR="00B74D5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8ECA" w14:textId="77777777" w:rsidR="00E86D1E" w:rsidRDefault="00E86D1E">
      <w:r>
        <w:separator/>
      </w:r>
    </w:p>
  </w:endnote>
  <w:endnote w:type="continuationSeparator" w:id="0">
    <w:p w14:paraId="563FC41E" w14:textId="77777777" w:rsidR="00E86D1E" w:rsidRDefault="00E86D1E">
      <w:r>
        <w:continuationSeparator/>
      </w:r>
    </w:p>
  </w:endnote>
  <w:endnote w:type="continuationNotice" w:id="1">
    <w:p w14:paraId="0F97EECE" w14:textId="77777777" w:rsidR="00E86D1E" w:rsidRDefault="00E86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A984" w14:textId="77777777" w:rsidR="003B36D9" w:rsidRDefault="003B36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E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4EB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9E340" w14:textId="77777777" w:rsidR="00E86D1E" w:rsidRDefault="00E86D1E">
      <w:r>
        <w:separator/>
      </w:r>
    </w:p>
  </w:footnote>
  <w:footnote w:type="continuationSeparator" w:id="0">
    <w:p w14:paraId="6F065121" w14:textId="77777777" w:rsidR="00E86D1E" w:rsidRDefault="00E86D1E">
      <w:r>
        <w:continuationSeparator/>
      </w:r>
    </w:p>
  </w:footnote>
  <w:footnote w:type="continuationNotice" w:id="1">
    <w:p w14:paraId="5A99028D" w14:textId="77777777" w:rsidR="00E86D1E" w:rsidRDefault="00E86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526C" w14:textId="77777777" w:rsidR="003B36D9" w:rsidRDefault="003B36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8452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984EA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A1077"/>
    <w:multiLevelType w:val="multilevel"/>
    <w:tmpl w:val="F948C43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  <w:rPr>
        <w:sz w:val="28"/>
        <w:szCs w:val="16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3754AE"/>
    <w:multiLevelType w:val="multilevel"/>
    <w:tmpl w:val="5FDCD4DA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73469"/>
    <w:multiLevelType w:val="hybridMultilevel"/>
    <w:tmpl w:val="406492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4"/>
  </w:num>
  <w:num w:numId="10">
    <w:abstractNumId w:val="22"/>
  </w:num>
  <w:num w:numId="11">
    <w:abstractNumId w:val="11"/>
  </w:num>
  <w:num w:numId="12">
    <w:abstractNumId w:val="20"/>
  </w:num>
  <w:num w:numId="13">
    <w:abstractNumId w:val="21"/>
  </w:num>
  <w:num w:numId="14">
    <w:abstractNumId w:val="10"/>
  </w:num>
  <w:num w:numId="15">
    <w:abstractNumId w:val="19"/>
  </w:num>
  <w:num w:numId="16">
    <w:abstractNumId w:val="3"/>
  </w:num>
  <w:num w:numId="17">
    <w:abstractNumId w:val="6"/>
  </w:num>
  <w:num w:numId="18">
    <w:abstractNumId w:val="17"/>
  </w:num>
  <w:num w:numId="19">
    <w:abstractNumId w:val="5"/>
  </w:num>
  <w:num w:numId="20">
    <w:abstractNumId w:val="9"/>
  </w:num>
  <w:num w:numId="21">
    <w:abstractNumId w:val="1"/>
  </w:num>
  <w:num w:numId="22">
    <w:abstractNumId w:val="0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2FBB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BE"/>
    <w:rsid w:val="000515FE"/>
    <w:rsid w:val="00052A07"/>
    <w:rsid w:val="00052C40"/>
    <w:rsid w:val="000534E3"/>
    <w:rsid w:val="00054D0D"/>
    <w:rsid w:val="0005606A"/>
    <w:rsid w:val="0005690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67C99"/>
    <w:rsid w:val="00070603"/>
    <w:rsid w:val="00071695"/>
    <w:rsid w:val="00071AE2"/>
    <w:rsid w:val="00072338"/>
    <w:rsid w:val="000733E3"/>
    <w:rsid w:val="000734D1"/>
    <w:rsid w:val="00074BCF"/>
    <w:rsid w:val="00074FA2"/>
    <w:rsid w:val="000754D6"/>
    <w:rsid w:val="000761B2"/>
    <w:rsid w:val="00077394"/>
    <w:rsid w:val="000775D4"/>
    <w:rsid w:val="0007793D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393"/>
    <w:rsid w:val="000C0AD4"/>
    <w:rsid w:val="000C165A"/>
    <w:rsid w:val="000C1F68"/>
    <w:rsid w:val="000C2622"/>
    <w:rsid w:val="000C2E19"/>
    <w:rsid w:val="000D0B2A"/>
    <w:rsid w:val="000D0D07"/>
    <w:rsid w:val="000D4797"/>
    <w:rsid w:val="000D5EEB"/>
    <w:rsid w:val="000D6004"/>
    <w:rsid w:val="000D61B3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A4A"/>
    <w:rsid w:val="00110838"/>
    <w:rsid w:val="001111DB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6D85"/>
    <w:rsid w:val="001470AC"/>
    <w:rsid w:val="001471C6"/>
    <w:rsid w:val="0015107B"/>
    <w:rsid w:val="001518E5"/>
    <w:rsid w:val="00151E23"/>
    <w:rsid w:val="001526E0"/>
    <w:rsid w:val="001551B5"/>
    <w:rsid w:val="001606AE"/>
    <w:rsid w:val="00160DF0"/>
    <w:rsid w:val="00160E45"/>
    <w:rsid w:val="00161636"/>
    <w:rsid w:val="00163096"/>
    <w:rsid w:val="0016313B"/>
    <w:rsid w:val="00163C12"/>
    <w:rsid w:val="00164177"/>
    <w:rsid w:val="001659C1"/>
    <w:rsid w:val="001711F3"/>
    <w:rsid w:val="0017293D"/>
    <w:rsid w:val="00173A8E"/>
    <w:rsid w:val="0017502C"/>
    <w:rsid w:val="00177C62"/>
    <w:rsid w:val="0018143F"/>
    <w:rsid w:val="00181FF8"/>
    <w:rsid w:val="0018500C"/>
    <w:rsid w:val="0018664A"/>
    <w:rsid w:val="0018788B"/>
    <w:rsid w:val="00190AC1"/>
    <w:rsid w:val="00191B90"/>
    <w:rsid w:val="001926E3"/>
    <w:rsid w:val="0019341A"/>
    <w:rsid w:val="00194F34"/>
    <w:rsid w:val="001969C0"/>
    <w:rsid w:val="00197DF9"/>
    <w:rsid w:val="001A1987"/>
    <w:rsid w:val="001A2564"/>
    <w:rsid w:val="001A30F2"/>
    <w:rsid w:val="001A3CAA"/>
    <w:rsid w:val="001A44A6"/>
    <w:rsid w:val="001A585A"/>
    <w:rsid w:val="001A6173"/>
    <w:rsid w:val="001A6301"/>
    <w:rsid w:val="001A683B"/>
    <w:rsid w:val="001A6CBA"/>
    <w:rsid w:val="001B0728"/>
    <w:rsid w:val="001B0B97"/>
    <w:rsid w:val="001B0D97"/>
    <w:rsid w:val="001B2241"/>
    <w:rsid w:val="001B2EB0"/>
    <w:rsid w:val="001B2EEB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47FE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D94"/>
    <w:rsid w:val="00207FA3"/>
    <w:rsid w:val="00210A81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64DD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37A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438F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0A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7A2D"/>
    <w:rsid w:val="003203ED"/>
    <w:rsid w:val="00321D97"/>
    <w:rsid w:val="00321ED3"/>
    <w:rsid w:val="00322C9F"/>
    <w:rsid w:val="00323F36"/>
    <w:rsid w:val="00324D23"/>
    <w:rsid w:val="00326E36"/>
    <w:rsid w:val="003275D6"/>
    <w:rsid w:val="003278CF"/>
    <w:rsid w:val="00327C1E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57E2"/>
    <w:rsid w:val="0034655E"/>
    <w:rsid w:val="00346B44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6CAD"/>
    <w:rsid w:val="003871D5"/>
    <w:rsid w:val="00387FB8"/>
    <w:rsid w:val="00390544"/>
    <w:rsid w:val="00393898"/>
    <w:rsid w:val="003939FF"/>
    <w:rsid w:val="003953B4"/>
    <w:rsid w:val="003965F0"/>
    <w:rsid w:val="00396AFA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36D9"/>
    <w:rsid w:val="003B4C45"/>
    <w:rsid w:val="003B4E4B"/>
    <w:rsid w:val="003B64BB"/>
    <w:rsid w:val="003B79BA"/>
    <w:rsid w:val="003B7FE5"/>
    <w:rsid w:val="003C075F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2BD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877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1317"/>
    <w:rsid w:val="0043183D"/>
    <w:rsid w:val="00431DB4"/>
    <w:rsid w:val="00431FB1"/>
    <w:rsid w:val="004321E1"/>
    <w:rsid w:val="004323FC"/>
    <w:rsid w:val="00432DDF"/>
    <w:rsid w:val="00433ACC"/>
    <w:rsid w:val="00434A81"/>
    <w:rsid w:val="00435FC2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4D8A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3E49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6D8D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07FD5"/>
    <w:rsid w:val="005108D8"/>
    <w:rsid w:val="005116F9"/>
    <w:rsid w:val="00512281"/>
    <w:rsid w:val="0051522D"/>
    <w:rsid w:val="005153A7"/>
    <w:rsid w:val="00517536"/>
    <w:rsid w:val="00517541"/>
    <w:rsid w:val="005219CF"/>
    <w:rsid w:val="00524471"/>
    <w:rsid w:val="00524849"/>
    <w:rsid w:val="005249DC"/>
    <w:rsid w:val="00527132"/>
    <w:rsid w:val="00530441"/>
    <w:rsid w:val="005312CE"/>
    <w:rsid w:val="00531805"/>
    <w:rsid w:val="00534B59"/>
    <w:rsid w:val="0053545C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3F5B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21B8"/>
    <w:rsid w:val="005C3D76"/>
    <w:rsid w:val="005C4446"/>
    <w:rsid w:val="005C4EBE"/>
    <w:rsid w:val="005C74FB"/>
    <w:rsid w:val="005D1602"/>
    <w:rsid w:val="005D2DCC"/>
    <w:rsid w:val="005D3031"/>
    <w:rsid w:val="005D38B2"/>
    <w:rsid w:val="005D4347"/>
    <w:rsid w:val="005D6986"/>
    <w:rsid w:val="005E2DBC"/>
    <w:rsid w:val="005E385F"/>
    <w:rsid w:val="005E5B81"/>
    <w:rsid w:val="005E653B"/>
    <w:rsid w:val="005E69B9"/>
    <w:rsid w:val="005E78AD"/>
    <w:rsid w:val="005E7FEE"/>
    <w:rsid w:val="005F02FA"/>
    <w:rsid w:val="005F25E5"/>
    <w:rsid w:val="005F287B"/>
    <w:rsid w:val="005F2CB1"/>
    <w:rsid w:val="005F3025"/>
    <w:rsid w:val="005F43CC"/>
    <w:rsid w:val="005F572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5869"/>
    <w:rsid w:val="00625F00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7C1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248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4F3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0CCE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6F798D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4C0F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689B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17BF0"/>
    <w:rsid w:val="008206E4"/>
    <w:rsid w:val="00820944"/>
    <w:rsid w:val="00822010"/>
    <w:rsid w:val="008235DB"/>
    <w:rsid w:val="008243B8"/>
    <w:rsid w:val="00824AB4"/>
    <w:rsid w:val="00825902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0AE0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39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28"/>
    <w:rsid w:val="008E23B0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26F"/>
    <w:rsid w:val="00943742"/>
    <w:rsid w:val="00945114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0C54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653D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14CF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447F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4E73"/>
    <w:rsid w:val="00AB655E"/>
    <w:rsid w:val="00AC007F"/>
    <w:rsid w:val="00AC00D6"/>
    <w:rsid w:val="00AC17AE"/>
    <w:rsid w:val="00AC2ECD"/>
    <w:rsid w:val="00AC3119"/>
    <w:rsid w:val="00AC3C40"/>
    <w:rsid w:val="00AC4721"/>
    <w:rsid w:val="00AC49FB"/>
    <w:rsid w:val="00AC5A10"/>
    <w:rsid w:val="00AC64D7"/>
    <w:rsid w:val="00AD0AA3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004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1499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57E75"/>
    <w:rsid w:val="00B603C2"/>
    <w:rsid w:val="00B6120C"/>
    <w:rsid w:val="00B63F2F"/>
    <w:rsid w:val="00B642C9"/>
    <w:rsid w:val="00B664C7"/>
    <w:rsid w:val="00B72515"/>
    <w:rsid w:val="00B73031"/>
    <w:rsid w:val="00B739F6"/>
    <w:rsid w:val="00B73E2C"/>
    <w:rsid w:val="00B74D5B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AB8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83B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A07"/>
    <w:rsid w:val="00C25E55"/>
    <w:rsid w:val="00C26242"/>
    <w:rsid w:val="00C279B5"/>
    <w:rsid w:val="00C27C45"/>
    <w:rsid w:val="00C27D6B"/>
    <w:rsid w:val="00C302BD"/>
    <w:rsid w:val="00C31AD2"/>
    <w:rsid w:val="00C34F17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77548"/>
    <w:rsid w:val="00C80A8C"/>
    <w:rsid w:val="00C80BD6"/>
    <w:rsid w:val="00C81568"/>
    <w:rsid w:val="00C9027A"/>
    <w:rsid w:val="00C9058C"/>
    <w:rsid w:val="00C9068E"/>
    <w:rsid w:val="00C908FC"/>
    <w:rsid w:val="00C90D05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2C4E"/>
    <w:rsid w:val="00CA5626"/>
    <w:rsid w:val="00CA6023"/>
    <w:rsid w:val="00CA70A3"/>
    <w:rsid w:val="00CB02F4"/>
    <w:rsid w:val="00CB116D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3FD"/>
    <w:rsid w:val="00CC6788"/>
    <w:rsid w:val="00CC6D5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4DF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04C72"/>
    <w:rsid w:val="00D0561B"/>
    <w:rsid w:val="00D10249"/>
    <w:rsid w:val="00D115C3"/>
    <w:rsid w:val="00D11897"/>
    <w:rsid w:val="00D1242C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2F57"/>
    <w:rsid w:val="00D430DC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6407"/>
    <w:rsid w:val="00D5737D"/>
    <w:rsid w:val="00D576CA"/>
    <w:rsid w:val="00D60584"/>
    <w:rsid w:val="00D609EA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068"/>
    <w:rsid w:val="00D708B0"/>
    <w:rsid w:val="00D735BD"/>
    <w:rsid w:val="00D7531F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04F1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6D1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6AB"/>
    <w:rsid w:val="00EA17D7"/>
    <w:rsid w:val="00EA571C"/>
    <w:rsid w:val="00EA5A48"/>
    <w:rsid w:val="00EA617D"/>
    <w:rsid w:val="00EA7A41"/>
    <w:rsid w:val="00EB077B"/>
    <w:rsid w:val="00EB0C4D"/>
    <w:rsid w:val="00EB0EC9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D0DB5"/>
    <w:rsid w:val="00ED1006"/>
    <w:rsid w:val="00ED1141"/>
    <w:rsid w:val="00ED121D"/>
    <w:rsid w:val="00ED32A1"/>
    <w:rsid w:val="00ED3583"/>
    <w:rsid w:val="00ED490E"/>
    <w:rsid w:val="00ED5335"/>
    <w:rsid w:val="00ED6C52"/>
    <w:rsid w:val="00EE07E6"/>
    <w:rsid w:val="00EE0EE6"/>
    <w:rsid w:val="00EE2034"/>
    <w:rsid w:val="00EE283F"/>
    <w:rsid w:val="00EE2B48"/>
    <w:rsid w:val="00EE435A"/>
    <w:rsid w:val="00EE5949"/>
    <w:rsid w:val="00EE5BE5"/>
    <w:rsid w:val="00EE68A5"/>
    <w:rsid w:val="00EE78B8"/>
    <w:rsid w:val="00EE7FA2"/>
    <w:rsid w:val="00EF18FE"/>
    <w:rsid w:val="00EF19E6"/>
    <w:rsid w:val="00EF2283"/>
    <w:rsid w:val="00EF3121"/>
    <w:rsid w:val="00EF4F55"/>
    <w:rsid w:val="00EF530E"/>
    <w:rsid w:val="00EF55CA"/>
    <w:rsid w:val="00EF5787"/>
    <w:rsid w:val="00EF60D0"/>
    <w:rsid w:val="00EF62CF"/>
    <w:rsid w:val="00F0263A"/>
    <w:rsid w:val="00F042DC"/>
    <w:rsid w:val="00F0528D"/>
    <w:rsid w:val="00F06C67"/>
    <w:rsid w:val="00F06DFD"/>
    <w:rsid w:val="00F071D1"/>
    <w:rsid w:val="00F07533"/>
    <w:rsid w:val="00F079F3"/>
    <w:rsid w:val="00F10629"/>
    <w:rsid w:val="00F108ED"/>
    <w:rsid w:val="00F109DE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43B8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1587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2EB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A9E55C"/>
  <w15:docId w15:val="{AC9C4468-F054-4094-A2F3-E308131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0D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H1"/>
    <w:next w:val="Normal"/>
    <w:link w:val="Heading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30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30DC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">
    <w:name w:val="Heading 1 Char"/>
    <w:aliases w:val="H1 Char"/>
    <w:link w:val="Heading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Normal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Normal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Normal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Normal"/>
    <w:rsid w:val="009831A5"/>
    <w:pPr>
      <w:widowControl/>
      <w:numPr>
        <w:numId w:val="16"/>
      </w:numPr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Normal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Normal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">
    <w:name w:val="插图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B1E27FFF-1EB0-49E1-915A-015BBEC8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5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NEC</vt:lpstr>
    </vt:vector>
  </TitlesOfParts>
  <Company>CATT</Company>
  <LinksUpToDate>false</LinksUpToDate>
  <CharactersWithSpaces>14706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creator>NEC</dc:creator>
  <cp:keywords/>
  <cp:lastModifiedBy>Zhe Chen</cp:lastModifiedBy>
  <cp:revision>17</cp:revision>
  <cp:lastPrinted>2008-01-31T07:09:00Z</cp:lastPrinted>
  <dcterms:created xsi:type="dcterms:W3CDTF">2021-12-28T12:45:00Z</dcterms:created>
  <dcterms:modified xsi:type="dcterms:W3CDTF">2022-01-06T16:18:00Z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